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jc w:val="center"/>
        <w:rPr>
          <w:rFonts w:hint="default" w:ascii="仿宋" w:hAnsi="仿宋" w:eastAsia="仿宋" w:cs="仿宋"/>
          <w:kern w:val="0"/>
          <w:sz w:val="24"/>
          <w:szCs w:val="24"/>
          <w:lang w:val="en-US" w:eastAsia="zh-CN" w:bidi="ar-SA"/>
        </w:rPr>
      </w:pPr>
      <w:bookmarkStart w:id="0" w:name="OLE_LINK2"/>
      <w:r>
        <w:rPr>
          <w:rFonts w:hint="eastAsia" w:ascii="仿宋" w:hAnsi="仿宋" w:eastAsia="仿宋" w:cs="仿宋"/>
          <w:b/>
          <w:bCs/>
          <w:sz w:val="44"/>
          <w:szCs w:val="44"/>
          <w:highlight w:val="none"/>
          <w:lang w:val="en-US" w:eastAsia="zh-CN"/>
        </w:rPr>
        <w:t xml:space="preserve">                       </w:t>
      </w:r>
      <w:r>
        <w:rPr>
          <w:rFonts w:hint="eastAsia" w:ascii="仿宋" w:hAnsi="仿宋" w:eastAsia="仿宋" w:cs="仿宋"/>
          <w:kern w:val="0"/>
          <w:sz w:val="24"/>
          <w:szCs w:val="24"/>
          <w:lang w:val="en-US" w:eastAsia="zh-CN" w:bidi="ar-SA"/>
        </w:rPr>
        <w:t>编号：CMGJZ-WLC-0</w:t>
      </w:r>
      <w:r>
        <w:rPr>
          <w:rFonts w:hint="default" w:ascii="仿宋" w:hAnsi="仿宋" w:eastAsia="仿宋" w:cs="仿宋"/>
          <w:kern w:val="0"/>
          <w:sz w:val="24"/>
          <w:szCs w:val="24"/>
          <w:lang w:val="en-US" w:eastAsia="zh-CN" w:bidi="ar-SA"/>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436880" cy="354330"/>
            <wp:effectExtent l="0" t="0" r="1270" b="7620"/>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7"/>
                    <a:stretch>
                      <a:fillRect/>
                    </a:stretch>
                  </pic:blipFill>
                  <pic:spPr>
                    <a:xfrm>
                      <a:off x="0" y="0"/>
                      <a:ext cx="436880" cy="354330"/>
                    </a:xfrm>
                    <a:prstGeom prst="rect">
                      <a:avLst/>
                    </a:prstGeom>
                    <a:noFill/>
                    <a:ln>
                      <a:noFill/>
                    </a:ln>
                  </pic:spPr>
                </pic:pic>
              </a:graphicData>
            </a:graphic>
          </wp:anchor>
        </w:drawing>
      </w:r>
      <w:r>
        <w:rPr>
          <w:rFonts w:hint="default" w:ascii="仿宋" w:hAnsi="仿宋" w:eastAsia="仿宋" w:cs="仿宋"/>
          <w:kern w:val="0"/>
          <w:sz w:val="24"/>
          <w:szCs w:val="24"/>
          <w:lang w:val="en-US" w:eastAsia="zh-CN" w:bidi="ar-SA"/>
        </w:rPr>
        <w:t>1</w:t>
      </w:r>
      <w:r>
        <w:rPr>
          <w:rFonts w:hint="eastAsia" w:ascii="仿宋" w:hAnsi="仿宋" w:eastAsia="仿宋" w:cs="仿宋"/>
          <w:kern w:val="0"/>
          <w:sz w:val="24"/>
          <w:szCs w:val="24"/>
          <w:lang w:val="en-US" w:eastAsia="zh-CN" w:bidi="ar-SA"/>
        </w:rPr>
        <w:t xml:space="preserve"> </w:t>
      </w:r>
    </w:p>
    <w:p>
      <w:pPr>
        <w:ind w:firstLine="2711" w:firstLineChars="900"/>
        <w:jc w:val="both"/>
        <w:rPr>
          <w:rFonts w:hint="default" w:ascii="宋体" w:hAnsi="宋体" w:eastAsia="宋体"/>
          <w:b/>
          <w:szCs w:val="21"/>
          <w:lang w:val="en-US" w:eastAsia="zh-CN"/>
        </w:rPr>
      </w:pPr>
      <w:r>
        <w:rPr>
          <w:rFonts w:hint="eastAsia" w:ascii="仿宋" w:hAnsi="仿宋" w:eastAsia="仿宋" w:cs="仿宋"/>
          <w:b/>
          <w:sz w:val="30"/>
          <w:szCs w:val="30"/>
          <w:lang w:val="en-US" w:eastAsia="zh-CN"/>
        </w:rPr>
        <w:t>遴选公告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kern w:val="0"/>
          <w:sz w:val="24"/>
          <w:szCs w:val="24"/>
          <w:lang w:val="en-US" w:eastAsia="zh-CN"/>
        </w:rPr>
        <w:t>P（</w:t>
      </w:r>
      <w:r>
        <w:rPr>
          <w:rFonts w:hint="eastAsia" w:ascii="仿宋" w:hAnsi="仿宋" w:eastAsia="仿宋" w:cs="仿宋"/>
          <w:sz w:val="24"/>
          <w:szCs w:val="24"/>
          <w:u w:val="none"/>
          <w:lang w:val="en-US" w:eastAsia="zh-CN"/>
        </w:rPr>
        <w:t>2021</w:t>
      </w:r>
      <w:r>
        <w:rPr>
          <w:rFonts w:hint="eastAsia" w:ascii="仿宋" w:hAnsi="仿宋" w:eastAsia="仿宋" w:cs="仿宋"/>
          <w:kern w:val="0"/>
          <w:sz w:val="24"/>
          <w:szCs w:val="24"/>
          <w:lang w:val="en-US" w:eastAsia="zh-CN"/>
        </w:rPr>
        <w:t>）11-1号地块项目</w:t>
      </w:r>
      <w:r>
        <w:rPr>
          <w:rFonts w:hint="eastAsia" w:ascii="仿宋" w:hAnsi="仿宋" w:eastAsia="仿宋" w:cs="仿宋"/>
          <w:sz w:val="24"/>
          <w:szCs w:val="24"/>
          <w:lang w:val="en-US" w:eastAsia="zh-CN"/>
        </w:rPr>
        <w:t>设计的报名</w:t>
      </w:r>
      <w:r>
        <w:rPr>
          <w:rFonts w:hint="eastAsia" w:ascii="仿宋" w:hAnsi="仿宋" w:eastAsia="仿宋" w:cs="仿宋"/>
          <w:sz w:val="24"/>
          <w:szCs w:val="24"/>
        </w:rPr>
        <w:t>。</w:t>
      </w:r>
      <w:r>
        <w:rPr>
          <w:rFonts w:hint="eastAsia" w:ascii="仿宋" w:hAnsi="仿宋" w:eastAsia="仿宋" w:cs="仿宋"/>
          <w:b/>
          <w:bCs/>
          <w:sz w:val="24"/>
          <w:szCs w:val="24"/>
          <w:lang w:val="en-US" w:eastAsia="zh-CN"/>
        </w:rPr>
        <w:t>此遴选活动为企业内部制度，解释权归赤马港建筑公司市场拓展部，最终遴选结果报名人可关注报名邮箱获取。</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24"/>
          <w:szCs w:val="24"/>
          <w:u w:val="none"/>
          <w:lang w:val="en-US" w:eastAsia="zh-CN"/>
        </w:rPr>
      </w:pPr>
      <w:bookmarkStart w:id="1" w:name="_Toc31855"/>
      <w:bookmarkStart w:id="2" w:name="_Toc18687"/>
      <w:r>
        <w:rPr>
          <w:rFonts w:hint="eastAsia" w:ascii="仿宋" w:hAnsi="仿宋" w:eastAsia="仿宋" w:cs="仿宋"/>
          <w:b/>
          <w:bCs/>
          <w:kern w:val="0"/>
          <w:sz w:val="24"/>
          <w:szCs w:val="24"/>
          <w:lang w:val="en-US" w:eastAsia="zh-CN"/>
        </w:rPr>
        <w:t>宗地编号</w:t>
      </w:r>
      <w:r>
        <w:rPr>
          <w:rFonts w:hint="eastAsia" w:ascii="仿宋" w:hAnsi="仿宋" w:eastAsia="仿宋" w:cs="仿宋"/>
          <w:b/>
          <w:bCs/>
          <w:kern w:val="0"/>
          <w:sz w:val="24"/>
          <w:szCs w:val="24"/>
          <w:lang w:eastAsia="zh-CN"/>
        </w:rPr>
        <w:t>：</w:t>
      </w:r>
      <w:r>
        <w:rPr>
          <w:rFonts w:hint="eastAsia" w:ascii="仿宋" w:hAnsi="仿宋" w:eastAsia="仿宋" w:cs="仿宋"/>
          <w:b w:val="0"/>
          <w:bCs w:val="0"/>
          <w:kern w:val="0"/>
          <w:sz w:val="24"/>
          <w:szCs w:val="24"/>
          <w:lang w:val="en-US" w:eastAsia="zh-CN"/>
        </w:rPr>
        <w:t>赤壁市P（2021）11-1号地块。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val="en-US" w:eastAsia="zh-CN"/>
        </w:rPr>
        <w:t>二、土地位置</w:t>
      </w:r>
      <w:r>
        <w:rPr>
          <w:rFonts w:hint="eastAsia" w:ascii="仿宋" w:hAnsi="仿宋" w:eastAsia="仿宋" w:cs="仿宋"/>
          <w:kern w:val="0"/>
          <w:sz w:val="24"/>
          <w:szCs w:val="24"/>
          <w:u w:val="none"/>
          <w:lang w:val="en-US" w:eastAsia="zh-CN"/>
        </w:rPr>
        <w:t>：赤壁市北山大道与周瑜路交叉口东南侧。</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kern w:val="0"/>
          <w:sz w:val="24"/>
          <w:szCs w:val="24"/>
          <w:u w:val="none"/>
          <w:lang w:val="en-US" w:eastAsia="zh-CN"/>
        </w:rPr>
      </w:pPr>
      <w:r>
        <w:rPr>
          <w:rFonts w:hint="eastAsia" w:ascii="仿宋" w:hAnsi="仿宋" w:eastAsia="仿宋" w:cs="仿宋"/>
          <w:b/>
          <w:bCs/>
          <w:kern w:val="0"/>
          <w:sz w:val="24"/>
          <w:szCs w:val="24"/>
          <w:u w:val="none"/>
          <w:lang w:eastAsia="zh-CN"/>
        </w:rPr>
        <w:t>三、</w:t>
      </w:r>
      <w:r>
        <w:rPr>
          <w:rFonts w:hint="eastAsia" w:ascii="仿宋" w:hAnsi="仿宋" w:eastAsia="仿宋" w:cs="仿宋"/>
          <w:b/>
          <w:bCs/>
          <w:kern w:val="0"/>
          <w:sz w:val="24"/>
          <w:szCs w:val="24"/>
          <w:u w:val="none"/>
          <w:lang w:val="en-US" w:eastAsia="zh-CN"/>
        </w:rPr>
        <w:t>土地基本情况和规划指标要求，详细资料见报名文件。</w:t>
      </w:r>
    </w:p>
    <w:tbl>
      <w:tblPr>
        <w:tblStyle w:val="8"/>
        <w:tblW w:w="8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254"/>
        <w:gridCol w:w="1500"/>
        <w:gridCol w:w="1091"/>
        <w:gridCol w:w="1009"/>
        <w:gridCol w:w="887"/>
        <w:gridCol w:w="968"/>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9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kern w:val="0"/>
                <w:sz w:val="24"/>
                <w:szCs w:val="24"/>
                <w:u w:val="none"/>
                <w:vertAlign w:val="baseline"/>
                <w:lang w:val="en-US" w:eastAsia="zh-CN"/>
              </w:rPr>
            </w:pPr>
            <w:r>
              <w:rPr>
                <w:rFonts w:hint="eastAsia" w:ascii="仿宋" w:hAnsi="仿宋" w:eastAsia="仿宋" w:cs="仿宋"/>
                <w:b/>
                <w:bCs/>
                <w:kern w:val="0"/>
                <w:sz w:val="24"/>
                <w:szCs w:val="24"/>
                <w:u w:val="none"/>
                <w:vertAlign w:val="baseline"/>
                <w:lang w:val="en-US" w:eastAsia="zh-CN"/>
              </w:rPr>
              <w:t>宗地</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kern w:val="0"/>
                <w:sz w:val="24"/>
                <w:szCs w:val="24"/>
                <w:u w:val="none"/>
                <w:vertAlign w:val="baseline"/>
                <w:lang w:val="en-US" w:eastAsia="zh-CN"/>
              </w:rPr>
            </w:pPr>
            <w:r>
              <w:rPr>
                <w:rFonts w:hint="eastAsia" w:ascii="仿宋" w:hAnsi="仿宋" w:eastAsia="仿宋" w:cs="仿宋"/>
                <w:b/>
                <w:bCs/>
                <w:kern w:val="0"/>
                <w:sz w:val="24"/>
                <w:szCs w:val="24"/>
                <w:u w:val="none"/>
                <w:vertAlign w:val="baseline"/>
                <w:lang w:val="en-US" w:eastAsia="zh-CN"/>
              </w:rPr>
              <w:t>编号</w:t>
            </w:r>
          </w:p>
        </w:tc>
        <w:tc>
          <w:tcPr>
            <w:tcW w:w="125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kern w:val="0"/>
                <w:sz w:val="24"/>
                <w:szCs w:val="24"/>
                <w:u w:val="none"/>
                <w:vertAlign w:val="baseline"/>
                <w:lang w:val="en-US" w:eastAsia="zh-CN"/>
              </w:rPr>
            </w:pPr>
            <w:r>
              <w:rPr>
                <w:rFonts w:hint="eastAsia" w:ascii="仿宋" w:hAnsi="仿宋" w:eastAsia="仿宋" w:cs="仿宋"/>
                <w:b/>
                <w:bCs/>
                <w:kern w:val="0"/>
                <w:sz w:val="24"/>
                <w:szCs w:val="24"/>
                <w:u w:val="none"/>
                <w:vertAlign w:val="baseline"/>
                <w:lang w:val="en-US" w:eastAsia="zh-CN"/>
              </w:rPr>
              <w:t>土地位置</w:t>
            </w:r>
          </w:p>
        </w:tc>
        <w:tc>
          <w:tcPr>
            <w:tcW w:w="1500"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kern w:val="0"/>
                <w:sz w:val="24"/>
                <w:szCs w:val="24"/>
                <w:u w:val="none"/>
                <w:vertAlign w:val="baseline"/>
                <w:lang w:val="en-US" w:eastAsia="zh-CN"/>
              </w:rPr>
            </w:pPr>
            <w:r>
              <w:rPr>
                <w:rFonts w:hint="eastAsia" w:ascii="仿宋" w:hAnsi="仿宋" w:eastAsia="仿宋" w:cs="仿宋"/>
                <w:b/>
                <w:bCs/>
                <w:kern w:val="0"/>
                <w:sz w:val="24"/>
                <w:szCs w:val="24"/>
                <w:u w:val="none"/>
                <w:vertAlign w:val="baseline"/>
                <w:lang w:val="en-US" w:eastAsia="zh-CN"/>
              </w:rPr>
              <w:t>土地面积</w:t>
            </w:r>
          </w:p>
        </w:tc>
        <w:tc>
          <w:tcPr>
            <w:tcW w:w="1091"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bCs/>
                <w:kern w:val="0"/>
                <w:sz w:val="24"/>
                <w:szCs w:val="24"/>
                <w:u w:val="none"/>
                <w:vertAlign w:val="baseline"/>
                <w:lang w:val="en-US" w:eastAsia="zh-CN"/>
              </w:rPr>
            </w:pPr>
            <w:r>
              <w:rPr>
                <w:rFonts w:hint="eastAsia" w:ascii="仿宋" w:hAnsi="仿宋" w:eastAsia="仿宋" w:cs="仿宋"/>
                <w:b/>
                <w:bCs/>
                <w:kern w:val="0"/>
                <w:sz w:val="24"/>
                <w:szCs w:val="24"/>
                <w:u w:val="none"/>
                <w:vertAlign w:val="baseline"/>
                <w:lang w:val="en-US" w:eastAsia="zh-CN"/>
              </w:rPr>
              <w:t>土地</w:t>
            </w:r>
          </w:p>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kern w:val="0"/>
                <w:sz w:val="24"/>
                <w:szCs w:val="24"/>
                <w:u w:val="none"/>
                <w:vertAlign w:val="baseline"/>
                <w:lang w:val="en-US" w:eastAsia="zh-CN"/>
              </w:rPr>
            </w:pPr>
            <w:r>
              <w:rPr>
                <w:rFonts w:hint="eastAsia" w:ascii="仿宋" w:hAnsi="仿宋" w:eastAsia="仿宋" w:cs="仿宋"/>
                <w:b/>
                <w:bCs/>
                <w:kern w:val="0"/>
                <w:sz w:val="24"/>
                <w:szCs w:val="24"/>
                <w:u w:val="none"/>
                <w:vertAlign w:val="baseline"/>
                <w:lang w:val="en-US" w:eastAsia="zh-CN"/>
              </w:rPr>
              <w:t>用途</w:t>
            </w:r>
          </w:p>
        </w:tc>
        <w:tc>
          <w:tcPr>
            <w:tcW w:w="3847" w:type="dxa"/>
            <w:gridSpan w:val="4"/>
            <w:vAlign w:val="center"/>
          </w:tcPr>
          <w:p>
            <w:pPr>
              <w:pStyle w:val="2"/>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bCs/>
                <w:kern w:val="0"/>
                <w:sz w:val="24"/>
                <w:szCs w:val="24"/>
                <w:u w:val="none"/>
                <w:vertAlign w:val="baseline"/>
                <w:lang w:val="en-US" w:eastAsia="zh-CN"/>
              </w:rPr>
            </w:pPr>
            <w:r>
              <w:rPr>
                <w:rFonts w:hint="eastAsia" w:ascii="仿宋" w:hAnsi="仿宋" w:eastAsia="仿宋" w:cs="仿宋"/>
                <w:b/>
                <w:bCs/>
                <w:kern w:val="0"/>
                <w:sz w:val="24"/>
                <w:szCs w:val="24"/>
                <w:u w:val="none"/>
                <w:vertAlign w:val="baseline"/>
                <w:lang w:val="en-US" w:eastAsia="zh-CN"/>
              </w:rPr>
              <w:t>规划指标要求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094" w:type="dxa"/>
            <w:vMerge w:val="continue"/>
          </w:tcPr>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sz w:val="24"/>
                <w:szCs w:val="24"/>
              </w:rPr>
            </w:pPr>
          </w:p>
        </w:tc>
        <w:tc>
          <w:tcPr>
            <w:tcW w:w="1254" w:type="dxa"/>
            <w:vMerge w:val="continue"/>
          </w:tcPr>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sz w:val="24"/>
                <w:szCs w:val="24"/>
              </w:rPr>
            </w:pPr>
          </w:p>
        </w:tc>
        <w:tc>
          <w:tcPr>
            <w:tcW w:w="1500" w:type="dxa"/>
            <w:vMerge w:val="continue"/>
          </w:tcPr>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sz w:val="24"/>
                <w:szCs w:val="24"/>
              </w:rPr>
            </w:pPr>
          </w:p>
        </w:tc>
        <w:tc>
          <w:tcPr>
            <w:tcW w:w="1091" w:type="dxa"/>
            <w:vMerge w:val="continue"/>
          </w:tcPr>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sz w:val="24"/>
                <w:szCs w:val="24"/>
              </w:rPr>
            </w:pPr>
          </w:p>
        </w:tc>
        <w:tc>
          <w:tcPr>
            <w:tcW w:w="1009"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仿宋" w:hAnsi="仿宋" w:eastAsia="仿宋" w:cs="仿宋"/>
                <w:b/>
                <w:bCs/>
                <w:kern w:val="0"/>
                <w:sz w:val="24"/>
                <w:szCs w:val="24"/>
                <w:u w:val="none"/>
                <w:vertAlign w:val="baseline"/>
                <w:lang w:val="en-US" w:eastAsia="zh-CN"/>
              </w:rPr>
            </w:pPr>
            <w:r>
              <w:rPr>
                <w:rFonts w:hint="eastAsia" w:ascii="仿宋" w:hAnsi="仿宋" w:eastAsia="仿宋" w:cs="仿宋"/>
                <w:b/>
                <w:bCs/>
                <w:kern w:val="0"/>
                <w:sz w:val="24"/>
                <w:szCs w:val="24"/>
                <w:u w:val="none"/>
                <w:vertAlign w:val="baseline"/>
                <w:lang w:val="en-US" w:eastAsia="zh-CN"/>
              </w:rPr>
              <w:t>容积率</w:t>
            </w:r>
          </w:p>
        </w:tc>
        <w:tc>
          <w:tcPr>
            <w:tcW w:w="887"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bCs/>
                <w:kern w:val="0"/>
                <w:sz w:val="24"/>
                <w:szCs w:val="24"/>
                <w:u w:val="none"/>
                <w:vertAlign w:val="baseline"/>
                <w:lang w:val="en-US" w:eastAsia="zh-CN"/>
              </w:rPr>
            </w:pPr>
            <w:r>
              <w:rPr>
                <w:rFonts w:hint="eastAsia" w:ascii="仿宋" w:hAnsi="仿宋" w:eastAsia="仿宋" w:cs="仿宋"/>
                <w:b/>
                <w:bCs/>
                <w:kern w:val="0"/>
                <w:sz w:val="24"/>
                <w:szCs w:val="24"/>
                <w:u w:val="none"/>
                <w:vertAlign w:val="baseline"/>
                <w:lang w:val="en-US" w:eastAsia="zh-CN"/>
              </w:rPr>
              <w:t>建筑</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仿宋" w:hAnsi="仿宋" w:eastAsia="仿宋" w:cs="仿宋"/>
                <w:b/>
                <w:bCs/>
                <w:kern w:val="0"/>
                <w:sz w:val="24"/>
                <w:szCs w:val="24"/>
                <w:u w:val="none"/>
                <w:vertAlign w:val="baseline"/>
                <w:lang w:val="en-US" w:eastAsia="zh-CN"/>
              </w:rPr>
            </w:pPr>
            <w:r>
              <w:rPr>
                <w:rFonts w:hint="eastAsia" w:ascii="仿宋" w:hAnsi="仿宋" w:eastAsia="仿宋" w:cs="仿宋"/>
                <w:b/>
                <w:bCs/>
                <w:kern w:val="0"/>
                <w:sz w:val="24"/>
                <w:szCs w:val="24"/>
                <w:u w:val="none"/>
                <w:vertAlign w:val="baseline"/>
                <w:lang w:val="en-US" w:eastAsia="zh-CN"/>
              </w:rPr>
              <w:t>密度</w:t>
            </w:r>
          </w:p>
        </w:tc>
        <w:tc>
          <w:tcPr>
            <w:tcW w:w="968"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仿宋" w:hAnsi="仿宋" w:eastAsia="仿宋" w:cs="仿宋"/>
                <w:b/>
                <w:bCs/>
                <w:kern w:val="0"/>
                <w:sz w:val="24"/>
                <w:szCs w:val="24"/>
                <w:u w:val="none"/>
                <w:vertAlign w:val="baseline"/>
                <w:lang w:val="en-US" w:eastAsia="zh-CN"/>
              </w:rPr>
            </w:pPr>
            <w:r>
              <w:rPr>
                <w:rFonts w:hint="eastAsia" w:ascii="仿宋" w:hAnsi="仿宋" w:eastAsia="仿宋" w:cs="仿宋"/>
                <w:b/>
                <w:bCs/>
                <w:kern w:val="0"/>
                <w:sz w:val="24"/>
                <w:szCs w:val="24"/>
                <w:u w:val="none"/>
                <w:vertAlign w:val="baseline"/>
                <w:lang w:val="en-US" w:eastAsia="zh-CN"/>
              </w:rPr>
              <w:t>绿地率</w:t>
            </w:r>
          </w:p>
        </w:tc>
        <w:tc>
          <w:tcPr>
            <w:tcW w:w="98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kern w:val="0"/>
                <w:sz w:val="24"/>
                <w:szCs w:val="24"/>
                <w:u w:val="none"/>
                <w:vertAlign w:val="baseline"/>
                <w:lang w:val="en-US" w:eastAsia="zh-CN"/>
              </w:rPr>
            </w:pPr>
            <w:r>
              <w:rPr>
                <w:rFonts w:hint="eastAsia" w:ascii="仿宋" w:hAnsi="仿宋" w:eastAsia="仿宋" w:cs="仿宋"/>
                <w:b/>
                <w:bCs/>
                <w:kern w:val="0"/>
                <w:sz w:val="24"/>
                <w:szCs w:val="24"/>
                <w:u w:val="none"/>
                <w:vertAlign w:val="baseline"/>
                <w:lang w:val="en-US" w:eastAsia="zh-CN"/>
              </w:rPr>
              <w:t xml:space="preserve">建筑 </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kern w:val="0"/>
                <w:sz w:val="24"/>
                <w:szCs w:val="24"/>
                <w:u w:val="none"/>
                <w:vertAlign w:val="baseline"/>
                <w:lang w:val="en-US" w:eastAsia="zh-CN"/>
              </w:rPr>
            </w:pPr>
            <w:r>
              <w:rPr>
                <w:rFonts w:hint="eastAsia" w:ascii="仿宋" w:hAnsi="仿宋" w:eastAsia="仿宋" w:cs="仿宋"/>
                <w:b/>
                <w:bCs/>
                <w:kern w:val="0"/>
                <w:sz w:val="24"/>
                <w:szCs w:val="24"/>
                <w:u w:val="none"/>
                <w:vertAlign w:val="baseline"/>
                <w:lang w:val="en-US" w:eastAsia="zh-CN"/>
              </w:rPr>
              <w:t>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u w:val="none"/>
                <w:vertAlign w:val="baseline"/>
                <w:lang w:val="en-US" w:eastAsia="zh-CN"/>
              </w:rPr>
            </w:pPr>
            <w:r>
              <w:rPr>
                <w:rFonts w:hint="eastAsia" w:ascii="仿宋" w:hAnsi="仿宋" w:eastAsia="仿宋" w:cs="仿宋"/>
                <w:b w:val="0"/>
                <w:bCs w:val="0"/>
                <w:kern w:val="0"/>
                <w:sz w:val="24"/>
                <w:szCs w:val="24"/>
                <w:u w:val="none"/>
                <w:vertAlign w:val="baseline"/>
                <w:lang w:val="en-US" w:eastAsia="zh-CN"/>
              </w:rPr>
              <w:t>P（2021）11号</w:t>
            </w:r>
          </w:p>
        </w:tc>
        <w:tc>
          <w:tcPr>
            <w:tcW w:w="1254" w:type="dxa"/>
          </w:tcPr>
          <w:p>
            <w:pPr>
              <w:pStyle w:val="2"/>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仿宋" w:hAnsi="仿宋" w:eastAsia="仿宋" w:cs="仿宋"/>
                <w:b w:val="0"/>
                <w:bCs w:val="0"/>
                <w:kern w:val="0"/>
                <w:sz w:val="24"/>
                <w:szCs w:val="24"/>
                <w:u w:val="none"/>
                <w:vertAlign w:val="baseline"/>
                <w:lang w:val="en-US" w:eastAsia="zh-CN"/>
              </w:rPr>
            </w:pPr>
            <w:r>
              <w:rPr>
                <w:rFonts w:hint="eastAsia" w:ascii="仿宋" w:hAnsi="仿宋" w:eastAsia="仿宋" w:cs="仿宋"/>
                <w:b w:val="0"/>
                <w:bCs w:val="0"/>
                <w:kern w:val="0"/>
                <w:sz w:val="24"/>
                <w:szCs w:val="24"/>
                <w:u w:val="none"/>
                <w:vertAlign w:val="baseline"/>
                <w:lang w:val="en-US" w:eastAsia="zh-CN"/>
              </w:rPr>
              <w:t>北山大道与周瑜路交叉口东南侧</w:t>
            </w:r>
          </w:p>
        </w:tc>
        <w:tc>
          <w:tcPr>
            <w:tcW w:w="1500"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仿宋" w:hAnsi="仿宋" w:eastAsia="仿宋" w:cs="仿宋"/>
                <w:b w:val="0"/>
                <w:bCs w:val="0"/>
                <w:kern w:val="0"/>
                <w:sz w:val="24"/>
                <w:szCs w:val="24"/>
                <w:u w:val="none"/>
                <w:vertAlign w:val="baseline"/>
                <w:lang w:val="en-US" w:eastAsia="zh-CN"/>
              </w:rPr>
            </w:pPr>
            <w:r>
              <w:rPr>
                <w:rFonts w:hint="eastAsia" w:ascii="仿宋" w:hAnsi="仿宋" w:eastAsia="仿宋" w:cs="仿宋"/>
                <w:b w:val="0"/>
                <w:bCs w:val="0"/>
                <w:kern w:val="0"/>
                <w:sz w:val="24"/>
                <w:szCs w:val="24"/>
                <w:u w:val="none"/>
                <w:vertAlign w:val="baseline"/>
                <w:lang w:val="en-US" w:eastAsia="zh-CN"/>
              </w:rPr>
              <w:t>48139.54㎡</w:t>
            </w:r>
          </w:p>
        </w:tc>
        <w:tc>
          <w:tcPr>
            <w:tcW w:w="1091"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仿宋" w:hAnsi="仿宋" w:eastAsia="仿宋" w:cs="仿宋"/>
                <w:b w:val="0"/>
                <w:bCs w:val="0"/>
                <w:kern w:val="0"/>
                <w:sz w:val="24"/>
                <w:szCs w:val="24"/>
                <w:u w:val="none"/>
                <w:vertAlign w:val="baseline"/>
                <w:lang w:val="en-US" w:eastAsia="zh-CN"/>
              </w:rPr>
            </w:pPr>
            <w:r>
              <w:rPr>
                <w:rFonts w:hint="eastAsia" w:ascii="仿宋" w:hAnsi="仿宋" w:eastAsia="仿宋" w:cs="仿宋"/>
                <w:b w:val="0"/>
                <w:bCs w:val="0"/>
                <w:kern w:val="0"/>
                <w:sz w:val="24"/>
                <w:szCs w:val="24"/>
                <w:u w:val="none"/>
                <w:vertAlign w:val="baseline"/>
                <w:lang w:val="en-US" w:eastAsia="zh-CN"/>
              </w:rPr>
              <w:t>商住</w:t>
            </w:r>
          </w:p>
        </w:tc>
        <w:tc>
          <w:tcPr>
            <w:tcW w:w="1009"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仿宋" w:hAnsi="仿宋" w:eastAsia="仿宋" w:cs="仿宋"/>
                <w:b w:val="0"/>
                <w:bCs w:val="0"/>
                <w:kern w:val="0"/>
                <w:sz w:val="24"/>
                <w:szCs w:val="24"/>
                <w:u w:val="none"/>
                <w:vertAlign w:val="baseline"/>
                <w:lang w:val="en-US" w:eastAsia="zh-CN"/>
              </w:rPr>
            </w:pPr>
            <w:r>
              <w:rPr>
                <w:rFonts w:hint="eastAsia" w:ascii="仿宋" w:hAnsi="仿宋" w:eastAsia="仿宋" w:cs="仿宋"/>
                <w:b w:val="0"/>
                <w:bCs w:val="0"/>
                <w:kern w:val="0"/>
                <w:sz w:val="24"/>
                <w:szCs w:val="24"/>
                <w:u w:val="none"/>
                <w:vertAlign w:val="baseline"/>
                <w:lang w:val="en-US" w:eastAsia="zh-CN"/>
              </w:rPr>
              <w:t>＜2.2</w:t>
            </w:r>
          </w:p>
        </w:tc>
        <w:tc>
          <w:tcPr>
            <w:tcW w:w="887"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both"/>
              <w:textAlignment w:val="auto"/>
              <w:rPr>
                <w:rFonts w:hint="default" w:ascii="仿宋" w:hAnsi="仿宋" w:eastAsia="仿宋" w:cs="仿宋"/>
                <w:b w:val="0"/>
                <w:bCs w:val="0"/>
                <w:kern w:val="0"/>
                <w:sz w:val="24"/>
                <w:szCs w:val="24"/>
                <w:u w:val="none"/>
                <w:vertAlign w:val="baseline"/>
                <w:lang w:val="en-US" w:eastAsia="zh-CN"/>
              </w:rPr>
            </w:pPr>
            <w:r>
              <w:rPr>
                <w:rFonts w:hint="eastAsia" w:ascii="仿宋" w:hAnsi="仿宋" w:eastAsia="仿宋" w:cs="仿宋"/>
                <w:b w:val="0"/>
                <w:bCs w:val="0"/>
                <w:kern w:val="0"/>
                <w:sz w:val="24"/>
                <w:szCs w:val="24"/>
                <w:u w:val="none"/>
                <w:vertAlign w:val="baseline"/>
                <w:lang w:val="en-US" w:eastAsia="zh-CN"/>
              </w:rPr>
              <w:t>＜25%</w:t>
            </w:r>
          </w:p>
        </w:tc>
        <w:tc>
          <w:tcPr>
            <w:tcW w:w="968"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仿宋" w:hAnsi="仿宋" w:eastAsia="仿宋" w:cs="仿宋"/>
                <w:b w:val="0"/>
                <w:bCs w:val="0"/>
                <w:kern w:val="0"/>
                <w:sz w:val="24"/>
                <w:szCs w:val="24"/>
                <w:u w:val="none"/>
                <w:vertAlign w:val="baseline"/>
                <w:lang w:val="en-US" w:eastAsia="zh-CN"/>
              </w:rPr>
            </w:pPr>
            <w:r>
              <w:rPr>
                <w:rFonts w:hint="eastAsia" w:ascii="仿宋" w:hAnsi="仿宋" w:eastAsia="仿宋" w:cs="仿宋"/>
                <w:b w:val="0"/>
                <w:bCs w:val="0"/>
                <w:kern w:val="0"/>
                <w:sz w:val="24"/>
                <w:szCs w:val="24"/>
                <w:u w:val="none"/>
                <w:vertAlign w:val="baseline"/>
                <w:lang w:val="en-US" w:eastAsia="zh-CN"/>
              </w:rPr>
              <w:t>＞35%</w:t>
            </w:r>
          </w:p>
        </w:tc>
        <w:tc>
          <w:tcPr>
            <w:tcW w:w="983"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仿宋" w:hAnsi="仿宋" w:eastAsia="仿宋" w:cs="仿宋"/>
                <w:b w:val="0"/>
                <w:bCs w:val="0"/>
                <w:kern w:val="0"/>
                <w:sz w:val="24"/>
                <w:szCs w:val="24"/>
                <w:u w:val="none"/>
                <w:vertAlign w:val="baseline"/>
                <w:lang w:val="en-US" w:eastAsia="zh-CN"/>
              </w:rPr>
            </w:pPr>
            <w:r>
              <w:rPr>
                <w:rFonts w:hint="eastAsia" w:ascii="仿宋" w:hAnsi="仿宋" w:eastAsia="仿宋" w:cs="仿宋"/>
                <w:b w:val="0"/>
                <w:bCs w:val="0"/>
                <w:kern w:val="0"/>
                <w:sz w:val="24"/>
                <w:szCs w:val="24"/>
                <w:u w:val="none"/>
                <w:vertAlign w:val="baseline"/>
                <w:lang w:val="en-US" w:eastAsia="zh-CN"/>
              </w:rPr>
              <w:t>＜60米</w:t>
            </w:r>
          </w:p>
        </w:tc>
      </w:tr>
    </w:tbl>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sz w:val="24"/>
          <w:szCs w:val="24"/>
          <w:u w:val="single"/>
          <w:lang w:val="en-US" w:eastAsia="zh-CN"/>
        </w:rPr>
      </w:pPr>
      <w:r>
        <w:rPr>
          <w:rFonts w:hint="eastAsia" w:ascii="仿宋" w:hAnsi="仿宋" w:eastAsia="仿宋" w:cs="仿宋"/>
          <w:b/>
          <w:bCs/>
          <w:kern w:val="0"/>
          <w:sz w:val="24"/>
          <w:szCs w:val="24"/>
          <w:u w:val="none"/>
          <w:lang w:eastAsia="zh-CN"/>
        </w:rPr>
        <w:t>四、</w:t>
      </w:r>
      <w:r>
        <w:rPr>
          <w:rFonts w:hint="eastAsia" w:ascii="仿宋" w:hAnsi="仿宋" w:eastAsia="仿宋" w:cs="仿宋"/>
          <w:b/>
          <w:bCs/>
          <w:kern w:val="0"/>
          <w:sz w:val="24"/>
          <w:szCs w:val="24"/>
          <w:u w:val="none"/>
          <w:lang w:val="en-US" w:eastAsia="zh-CN"/>
        </w:rPr>
        <w:t>设计范围</w:t>
      </w:r>
      <w:r>
        <w:rPr>
          <w:rFonts w:hint="eastAsia" w:ascii="仿宋" w:hAnsi="仿宋" w:eastAsia="仿宋" w:cs="仿宋"/>
          <w:kern w:val="0"/>
          <w:sz w:val="24"/>
          <w:szCs w:val="24"/>
          <w:u w:val="none"/>
          <w:lang w:val="en-US" w:eastAsia="zh-CN"/>
        </w:rPr>
        <w:t>：</w:t>
      </w:r>
      <w:r>
        <w:rPr>
          <w:rFonts w:hint="eastAsia" w:ascii="仿宋" w:hAnsi="仿宋" w:eastAsia="仿宋" w:cs="仿宋"/>
          <w:b w:val="0"/>
          <w:bCs w:val="0"/>
          <w:kern w:val="0"/>
          <w:sz w:val="24"/>
          <w:szCs w:val="24"/>
          <w:u w:val="single"/>
          <w:lang w:val="en-US" w:eastAsia="zh-CN"/>
        </w:rPr>
        <w:t>赤壁市P（2021）11-1号地块项目设计，包含:建筑、绿化景观</w:t>
      </w:r>
      <w:r>
        <w:rPr>
          <w:rFonts w:hint="eastAsia" w:ascii="仿宋" w:hAnsi="仿宋" w:eastAsia="仿宋" w:cs="仿宋"/>
          <w:kern w:val="0"/>
          <w:sz w:val="24"/>
          <w:szCs w:val="24"/>
          <w:u w:val="single"/>
          <w:lang w:val="en-US" w:eastAsia="zh-CN"/>
        </w:rPr>
        <w:t>方案设计、施工图设计</w:t>
      </w:r>
      <w:r>
        <w:rPr>
          <w:rFonts w:hint="eastAsia" w:ascii="仿宋" w:hAnsi="仿宋" w:eastAsia="仿宋" w:cs="仿宋"/>
          <w:b/>
          <w:bCs/>
          <w:kern w:val="0"/>
          <w:sz w:val="24"/>
          <w:szCs w:val="24"/>
          <w:u w:val="singl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kern w:val="0"/>
          <w:sz w:val="24"/>
          <w:szCs w:val="24"/>
          <w:u w:val="none"/>
          <w:lang w:val="en-US" w:eastAsia="zh-CN" w:bidi="ar-SA"/>
        </w:rPr>
      </w:pPr>
      <w:r>
        <w:rPr>
          <w:rFonts w:hint="eastAsia" w:ascii="仿宋" w:hAnsi="仿宋" w:eastAsia="仿宋" w:cs="仿宋"/>
          <w:b/>
          <w:bCs/>
          <w:kern w:val="0"/>
          <w:sz w:val="24"/>
          <w:szCs w:val="24"/>
          <w:u w:val="none"/>
          <w:lang w:val="en-US" w:eastAsia="zh-CN"/>
        </w:rPr>
        <w:t>五、设计</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u w:val="none"/>
          <w:lang w:val="en-US" w:eastAsia="zh-CN"/>
        </w:rPr>
        <w:t>符合现行设计规范、规定等，满足报建要求，通过图审。</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b w:val="0"/>
          <w:bCs w:val="0"/>
          <w:kern w:val="0"/>
          <w:sz w:val="24"/>
          <w:szCs w:val="24"/>
          <w:u w:val="none"/>
          <w:lang w:val="en-US" w:eastAsia="zh-CN"/>
        </w:rPr>
      </w:pPr>
      <w:r>
        <w:rPr>
          <w:rFonts w:hint="eastAsia" w:ascii="仿宋" w:hAnsi="仿宋" w:eastAsia="仿宋" w:cs="仿宋"/>
          <w:b/>
          <w:bCs/>
          <w:kern w:val="0"/>
          <w:sz w:val="24"/>
          <w:szCs w:val="24"/>
          <w:u w:val="none"/>
          <w:lang w:val="en-US" w:eastAsia="zh-CN" w:bidi="ar-SA"/>
        </w:rPr>
        <w:t>六、</w:t>
      </w:r>
      <w:r>
        <w:rPr>
          <w:rFonts w:hint="eastAsia" w:ascii="仿宋" w:hAnsi="仿宋" w:eastAsia="仿宋" w:cs="仿宋"/>
          <w:b/>
          <w:bCs/>
          <w:kern w:val="0"/>
          <w:sz w:val="24"/>
          <w:szCs w:val="24"/>
          <w:u w:val="none"/>
          <w:lang w:val="en-US" w:eastAsia="zh-CN"/>
        </w:rPr>
        <w:t>设计周</w:t>
      </w:r>
      <w:r>
        <w:rPr>
          <w:rFonts w:hint="eastAsia" w:ascii="仿宋" w:hAnsi="仿宋" w:eastAsia="仿宋" w:cs="仿宋"/>
          <w:b/>
          <w:bCs/>
          <w:kern w:val="0"/>
          <w:sz w:val="24"/>
          <w:szCs w:val="24"/>
          <w:u w:val="none"/>
        </w:rPr>
        <w:t>期要求</w:t>
      </w:r>
      <w:r>
        <w:rPr>
          <w:rFonts w:hint="eastAsia" w:ascii="仿宋" w:hAnsi="仿宋" w:eastAsia="仿宋" w:cs="仿宋"/>
          <w:b/>
          <w:bCs/>
          <w:kern w:val="0"/>
          <w:sz w:val="24"/>
          <w:szCs w:val="24"/>
          <w:u w:val="none"/>
          <w:lang w:eastAsia="zh-CN"/>
        </w:rPr>
        <w:t>：</w:t>
      </w:r>
      <w:r>
        <w:rPr>
          <w:rFonts w:hint="eastAsia" w:ascii="仿宋" w:hAnsi="仿宋" w:eastAsia="仿宋" w:cs="仿宋"/>
          <w:kern w:val="0"/>
          <w:sz w:val="24"/>
          <w:szCs w:val="24"/>
          <w:u w:val="none"/>
          <w:lang w:val="en-US" w:eastAsia="zh-CN"/>
        </w:rPr>
        <w:t>30</w:t>
      </w:r>
      <w:r>
        <w:rPr>
          <w:rFonts w:hint="eastAsia" w:ascii="仿宋" w:hAnsi="仿宋" w:eastAsia="仿宋" w:cs="仿宋"/>
          <w:b w:val="0"/>
          <w:bCs w:val="0"/>
          <w:kern w:val="0"/>
          <w:sz w:val="24"/>
          <w:szCs w:val="24"/>
          <w:u w:val="none"/>
          <w:lang w:val="en-US" w:eastAsia="zh-CN"/>
        </w:rPr>
        <w:t>日历天，其中：4日历天内完成初步方案设计，10日历内完成方案文本，30日历天内完成施工图设计。</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eastAsia="宋体"/>
          <w:lang w:val="en-US" w:eastAsia="zh-CN"/>
        </w:rPr>
      </w:pPr>
      <w:r>
        <w:rPr>
          <w:rFonts w:hint="eastAsia" w:ascii="仿宋" w:hAnsi="仿宋" w:eastAsia="仿宋" w:cs="仿宋"/>
          <w:b/>
          <w:bCs/>
          <w:kern w:val="0"/>
          <w:sz w:val="24"/>
          <w:szCs w:val="24"/>
          <w:u w:val="none"/>
          <w:lang w:val="en-US" w:eastAsia="zh-CN"/>
        </w:rPr>
        <w:t>七</w:t>
      </w:r>
      <w:r>
        <w:rPr>
          <w:rFonts w:hint="eastAsia" w:ascii="仿宋" w:hAnsi="仿宋" w:eastAsia="仿宋" w:cs="仿宋"/>
          <w:b/>
          <w:bCs/>
          <w:kern w:val="0"/>
          <w:sz w:val="24"/>
          <w:szCs w:val="24"/>
          <w:lang w:val="en-US" w:eastAsia="zh-CN"/>
        </w:rPr>
        <w:t>、报名要求</w:t>
      </w:r>
    </w:p>
    <w:bookmarkEnd w:id="1"/>
    <w:bookmarkEnd w:id="2"/>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1.资质要求：</w:t>
      </w:r>
      <w:r>
        <w:rPr>
          <w:rFonts w:hint="eastAsia" w:ascii="仿宋" w:hAnsi="仿宋" w:eastAsia="仿宋" w:cs="仿宋"/>
          <w:b w:val="0"/>
          <w:bCs w:val="0"/>
          <w:sz w:val="24"/>
          <w:szCs w:val="24"/>
          <w:lang w:val="en-US" w:eastAsia="zh-CN"/>
        </w:rPr>
        <w:t>须具备建筑行业（建筑工程）</w:t>
      </w:r>
      <w:r>
        <w:rPr>
          <w:rFonts w:hint="eastAsia" w:ascii="仿宋" w:hAnsi="仿宋" w:eastAsia="仿宋" w:cs="仿宋"/>
          <w:b w:val="0"/>
          <w:bCs w:val="0"/>
          <w:sz w:val="24"/>
          <w:szCs w:val="24"/>
          <w:highlight w:val="none"/>
          <w:lang w:val="en-US" w:eastAsia="zh-CN"/>
        </w:rPr>
        <w:t>甲级</w:t>
      </w:r>
      <w:r>
        <w:rPr>
          <w:rFonts w:hint="eastAsia" w:ascii="仿宋" w:hAnsi="仿宋" w:eastAsia="仿宋" w:cs="仿宋"/>
          <w:b w:val="0"/>
          <w:bCs w:val="0"/>
          <w:sz w:val="24"/>
          <w:szCs w:val="24"/>
          <w:lang w:val="en-US" w:eastAsia="zh-CN"/>
        </w:rPr>
        <w:t>资质。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b/>
          <w:bCs/>
          <w:sz w:val="24"/>
          <w:szCs w:val="24"/>
          <w:u w:val="none"/>
          <w:lang w:val="en-US" w:eastAsia="zh-CN"/>
        </w:rPr>
        <w:t>2.人员要求</w:t>
      </w:r>
      <w:r>
        <w:rPr>
          <w:rFonts w:hint="eastAsia" w:ascii="仿宋" w:hAnsi="仿宋" w:eastAsia="仿宋" w:cs="仿宋"/>
          <w:sz w:val="24"/>
          <w:szCs w:val="24"/>
          <w:u w:val="none"/>
          <w:lang w:val="en-US" w:eastAsia="zh-CN"/>
        </w:rPr>
        <w:t>：拟派项目负责人具有国家</w:t>
      </w:r>
      <w:r>
        <w:rPr>
          <w:rFonts w:hint="eastAsia" w:ascii="仿宋" w:hAnsi="仿宋" w:eastAsia="仿宋" w:cs="仿宋"/>
          <w:sz w:val="24"/>
          <w:szCs w:val="24"/>
          <w:highlight w:val="none"/>
          <w:u w:val="none"/>
          <w:lang w:val="en-US" w:eastAsia="zh-CN"/>
        </w:rPr>
        <w:t>一级</w:t>
      </w:r>
      <w:r>
        <w:rPr>
          <w:rFonts w:hint="eastAsia" w:ascii="仿宋" w:hAnsi="仿宋" w:eastAsia="仿宋" w:cs="仿宋"/>
          <w:sz w:val="24"/>
          <w:szCs w:val="24"/>
          <w:u w:val="none"/>
          <w:lang w:val="en-US" w:eastAsia="zh-CN"/>
        </w:rPr>
        <w:t>及以上注册建筑师资格。</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b/>
          <w:bCs/>
          <w:sz w:val="24"/>
          <w:szCs w:val="24"/>
          <w:lang w:val="en-US" w:eastAsia="zh-CN"/>
        </w:rPr>
        <w:t>3.信誉要求</w:t>
      </w:r>
      <w:r>
        <w:rPr>
          <w:rFonts w:hint="eastAsia" w:ascii="仿宋" w:hAnsi="仿宋" w:eastAsia="仿宋" w:cs="仿宋"/>
          <w:b w:val="0"/>
          <w:bCs w:val="0"/>
          <w:sz w:val="24"/>
          <w:szCs w:val="24"/>
          <w:lang w:val="en-US" w:eastAsia="zh-CN"/>
        </w:rPr>
        <w:t>：企业及法定代表人</w:t>
      </w:r>
      <w:r>
        <w:rPr>
          <w:rFonts w:hint="eastAsia" w:ascii="仿宋" w:hAnsi="仿宋" w:eastAsia="仿宋" w:cs="仿宋"/>
          <w:sz w:val="24"/>
          <w:szCs w:val="24"/>
          <w:u w:val="none"/>
          <w:lang w:val="en-US" w:eastAsia="zh-CN"/>
        </w:rPr>
        <w:t>近三年</w:t>
      </w:r>
      <w:r>
        <w:rPr>
          <w:rFonts w:hint="eastAsia" w:ascii="仿宋" w:hAnsi="仿宋" w:eastAsia="仿宋" w:cs="仿宋"/>
          <w:sz w:val="24"/>
          <w:szCs w:val="24"/>
          <w:u w:val="none"/>
        </w:rPr>
        <w:t>未被列入“信用中国”网站失信被执行人、重大税收违法案件当事人、政府采购严重违法失信行为记录名单和“中国政府采购网”严重违法失信行为记录名单</w:t>
      </w:r>
      <w:r>
        <w:rPr>
          <w:rFonts w:hint="eastAsia" w:ascii="仿宋" w:hAnsi="仿宋" w:eastAsia="仿宋" w:cs="仿宋"/>
          <w:sz w:val="24"/>
          <w:szCs w:val="24"/>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u w:val="none"/>
          <w:lang w:val="en-US" w:eastAsia="zh-CN"/>
        </w:rPr>
        <w:t>4.业绩要求</w:t>
      </w:r>
      <w:r>
        <w:rPr>
          <w:rFonts w:hint="eastAsia" w:ascii="仿宋" w:hAnsi="仿宋" w:eastAsia="仿宋" w:cs="仿宋"/>
          <w:sz w:val="24"/>
          <w:szCs w:val="24"/>
          <w:u w:val="none"/>
          <w:lang w:val="en-US" w:eastAsia="zh-CN"/>
        </w:rPr>
        <w:t>：至少已完成过一项类似业绩。业绩需满足以下2个条件：①近 3 年完成过1项建筑面积在10万方及以上类似工程的设计业绩（提供中标通知书或合同协议书）。②提供业主单位</w:t>
      </w:r>
      <w:r>
        <w:rPr>
          <w:rFonts w:hint="eastAsia" w:ascii="仿宋" w:hAnsi="仿宋" w:eastAsia="仿宋" w:cs="仿宋"/>
          <w:b w:val="0"/>
          <w:bCs w:val="0"/>
          <w:sz w:val="24"/>
          <w:szCs w:val="24"/>
          <w:lang w:val="en-US" w:eastAsia="zh-CN"/>
        </w:rPr>
        <w:t>联系人、联系电话。</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kern w:val="0"/>
          <w:sz w:val="24"/>
          <w:szCs w:val="24"/>
          <w:lang w:val="en-US" w:eastAsia="zh-CN"/>
        </w:rPr>
        <w:t>八、</w:t>
      </w:r>
      <w:bookmarkStart w:id="3" w:name="_Toc6808"/>
      <w:bookmarkStart w:id="4" w:name="_Toc2006"/>
      <w:r>
        <w:rPr>
          <w:rFonts w:hint="eastAsia" w:ascii="仿宋" w:hAnsi="仿宋" w:eastAsia="仿宋" w:cs="仿宋"/>
          <w:b/>
          <w:bCs/>
          <w:sz w:val="24"/>
          <w:szCs w:val="24"/>
          <w:lang w:val="en-US" w:eastAsia="zh-CN"/>
        </w:rPr>
        <w:t>报价</w:t>
      </w:r>
      <w:bookmarkEnd w:id="3"/>
      <w:r>
        <w:rPr>
          <w:rFonts w:hint="eastAsia" w:ascii="仿宋" w:hAnsi="仿宋" w:eastAsia="仿宋" w:cs="仿宋"/>
          <w:b/>
          <w:bCs/>
          <w:sz w:val="24"/>
          <w:szCs w:val="24"/>
          <w:lang w:val="en-US" w:eastAsia="zh-CN"/>
        </w:rPr>
        <w:t>要求</w:t>
      </w:r>
      <w:bookmarkEnd w:id="4"/>
      <w:bookmarkStart w:id="5" w:name="_Toc7864"/>
      <w:bookmarkStart w:id="6" w:name="_Toc22180"/>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1.本项目采用全费用包干单价，按</w:t>
      </w:r>
      <w:r>
        <w:rPr>
          <w:rFonts w:hint="eastAsia" w:ascii="仿宋" w:hAnsi="仿宋" w:eastAsia="仿宋" w:cs="仿宋"/>
          <w:b/>
          <w:bCs/>
          <w:kern w:val="0"/>
          <w:sz w:val="24"/>
          <w:szCs w:val="24"/>
          <w:u w:val="single"/>
          <w:lang w:val="en-US" w:eastAsia="zh-CN"/>
        </w:rPr>
        <w:t xml:space="preserve">      </w:t>
      </w:r>
      <w:r>
        <w:rPr>
          <w:rFonts w:hint="eastAsia" w:ascii="仿宋" w:hAnsi="仿宋" w:eastAsia="仿宋" w:cs="仿宋"/>
          <w:b/>
          <w:bCs/>
          <w:kern w:val="0"/>
          <w:sz w:val="24"/>
          <w:szCs w:val="24"/>
          <w:u w:val="none"/>
          <w:lang w:val="en-US" w:eastAsia="zh-CN"/>
        </w:rPr>
        <w:t>元</w:t>
      </w:r>
      <w:r>
        <w:rPr>
          <w:rFonts w:hint="eastAsia" w:ascii="仿宋" w:hAnsi="仿宋" w:eastAsia="仿宋" w:cs="仿宋"/>
          <w:b/>
          <w:bCs/>
          <w:kern w:val="0"/>
          <w:sz w:val="24"/>
          <w:szCs w:val="24"/>
          <w:lang w:val="en-US" w:eastAsia="zh-CN"/>
        </w:rPr>
        <w:t>/㎡进行报价（含6%增值税专用发票，含图审费用）。</w:t>
      </w:r>
      <w:r>
        <w:rPr>
          <w:rFonts w:hint="eastAsia" w:ascii="仿宋" w:hAnsi="仿宋" w:eastAsia="仿宋" w:cs="仿宋"/>
          <w:kern w:val="0"/>
          <w:sz w:val="24"/>
          <w:szCs w:val="24"/>
          <w:lang w:val="en-US" w:eastAsia="zh-CN"/>
        </w:rPr>
        <w:t>报名人所报的包干单价应包含完成全部工作的一切费用。</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2.报名人应对所报的综合单价负责，报名人一旦入围，其报价不作增加性调整，实施过程中各类需要增补的费用均由报名人自行承担。</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b/>
          <w:bCs/>
          <w:kern w:val="0"/>
          <w:sz w:val="24"/>
          <w:szCs w:val="24"/>
          <w:lang w:val="en-US" w:eastAsia="zh-CN"/>
        </w:rPr>
        <w:t>3.有效报价前3名可进入第二轮磋商，入我司A库，后期项目同等条件下可优先参与。</w:t>
      </w:r>
      <w:r>
        <w:rPr>
          <w:rFonts w:hint="eastAsia" w:ascii="仿宋" w:hAnsi="仿宋" w:eastAsia="仿宋" w:cs="仿宋"/>
          <w:i w:val="0"/>
          <w:iCs w:val="0"/>
          <w:caps w:val="0"/>
          <w:color w:val="333333"/>
          <w:spacing w:val="0"/>
          <w:sz w:val="24"/>
          <w:szCs w:val="24"/>
        </w:rPr>
        <w:t>报名人第二轮报价不得高于第一轮自身报价，第二轮磋商由我司分别磋商</w:t>
      </w:r>
      <w:r>
        <w:rPr>
          <w:rFonts w:hint="eastAsia" w:ascii="仿宋" w:hAnsi="仿宋" w:eastAsia="仿宋" w:cs="仿宋"/>
          <w:i w:val="0"/>
          <w:iCs w:val="0"/>
          <w:caps w:val="0"/>
          <w:color w:val="333333"/>
          <w:spacing w:val="0"/>
          <w:sz w:val="24"/>
          <w:szCs w:val="24"/>
          <w:lang w:val="en-US" w:eastAsia="zh-CN"/>
        </w:rPr>
        <w:t>，</w:t>
      </w:r>
      <w:r>
        <w:rPr>
          <w:rFonts w:hint="eastAsia" w:ascii="仿宋" w:hAnsi="仿宋" w:eastAsia="仿宋" w:cs="仿宋"/>
          <w:i w:val="0"/>
          <w:iCs w:val="0"/>
          <w:caps w:val="0"/>
          <w:color w:val="333333"/>
          <w:spacing w:val="0"/>
          <w:sz w:val="24"/>
          <w:szCs w:val="24"/>
        </w:rPr>
        <w:t>报名人需关注邮箱获取自身入库情况。</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b/>
          <w:bCs/>
          <w:kern w:val="0"/>
          <w:sz w:val="24"/>
          <w:szCs w:val="24"/>
          <w:lang w:val="en-US" w:eastAsia="zh-CN"/>
        </w:rPr>
        <w:t>九、报名</w:t>
      </w:r>
      <w:r>
        <w:rPr>
          <w:rFonts w:hint="eastAsia" w:ascii="仿宋" w:hAnsi="仿宋" w:eastAsia="仿宋" w:cs="仿宋"/>
          <w:b/>
          <w:bCs/>
          <w:kern w:val="0"/>
          <w:sz w:val="24"/>
          <w:szCs w:val="24"/>
        </w:rPr>
        <w:t>时间：</w:t>
      </w:r>
      <w:r>
        <w:rPr>
          <w:rFonts w:hint="eastAsia" w:ascii="仿宋" w:hAnsi="仿宋" w:eastAsia="仿宋" w:cs="仿宋"/>
          <w:kern w:val="0"/>
          <w:sz w:val="24"/>
          <w:szCs w:val="24"/>
          <w:u w:val="single"/>
          <w:lang w:val="en-US" w:eastAsia="zh-CN"/>
        </w:rPr>
        <w:t xml:space="preserve"> 2021年11月21日至2021年11月24日17:30止。</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十、报名文件下载：</w:t>
      </w:r>
      <w:r>
        <w:rPr>
          <w:rFonts w:hint="eastAsia" w:ascii="仿宋" w:hAnsi="仿宋" w:eastAsia="仿宋" w:cs="仿宋"/>
          <w:b/>
          <w:bCs/>
          <w:kern w:val="0"/>
          <w:sz w:val="24"/>
          <w:szCs w:val="24"/>
          <w:u w:val="none"/>
          <w:lang w:val="en-US" w:eastAsia="zh-CN"/>
        </w:rPr>
        <w:t>点击本页小程序下载报名资料。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bCs/>
          <w:kern w:val="0"/>
          <w:sz w:val="24"/>
          <w:szCs w:val="24"/>
          <w:lang w:val="en-US" w:eastAsia="zh-CN"/>
        </w:rPr>
        <w:t>十一、</w:t>
      </w:r>
      <w:r>
        <w:rPr>
          <w:rFonts w:hint="eastAsia" w:ascii="仿宋" w:hAnsi="仿宋" w:eastAsia="仿宋" w:cs="仿宋"/>
          <w:b/>
          <w:bCs/>
          <w:sz w:val="24"/>
          <w:szCs w:val="24"/>
          <w:lang w:val="en-US" w:eastAsia="zh-CN"/>
        </w:rPr>
        <w:t>报名文件要求：</w:t>
      </w:r>
      <w:r>
        <w:rPr>
          <w:rFonts w:hint="eastAsia" w:ascii="仿宋" w:hAnsi="仿宋" w:eastAsia="仿宋" w:cs="仿宋"/>
          <w:b w:val="0"/>
          <w:bCs w:val="0"/>
          <w:kern w:val="0"/>
          <w:sz w:val="24"/>
          <w:szCs w:val="24"/>
          <w:lang w:val="en-US" w:eastAsia="zh-CN"/>
        </w:rPr>
        <w:t>①</w:t>
      </w:r>
      <w:r>
        <w:rPr>
          <w:rFonts w:hint="eastAsia" w:ascii="仿宋" w:hAnsi="仿宋" w:eastAsia="仿宋" w:cs="仿宋"/>
          <w:b w:val="0"/>
          <w:bCs w:val="0"/>
          <w:sz w:val="24"/>
          <w:szCs w:val="24"/>
          <w:lang w:val="en-US" w:eastAsia="zh-CN"/>
        </w:rPr>
        <w:t>报名文件应按要求编制；</w:t>
      </w:r>
      <w:r>
        <w:rPr>
          <w:rFonts w:hint="eastAsia" w:ascii="仿宋" w:hAnsi="仿宋" w:eastAsia="仿宋" w:cs="仿宋"/>
          <w:b w:val="0"/>
          <w:bCs w:val="0"/>
          <w:kern w:val="0"/>
          <w:sz w:val="24"/>
          <w:szCs w:val="24"/>
          <w:lang w:val="en-US" w:eastAsia="zh-CN"/>
        </w:rPr>
        <w:t>②</w:t>
      </w:r>
      <w:r>
        <w:rPr>
          <w:rFonts w:hint="eastAsia" w:ascii="仿宋" w:hAnsi="仿宋" w:eastAsia="仿宋" w:cs="仿宋"/>
          <w:b w:val="0"/>
          <w:bCs w:val="0"/>
          <w:sz w:val="24"/>
          <w:szCs w:val="24"/>
          <w:lang w:val="en-US" w:eastAsia="zh-CN"/>
        </w:rPr>
        <w:t>报名文件应加盖单位公章及法定代表人私章或委托代理人签名；</w:t>
      </w:r>
      <w:r>
        <w:rPr>
          <w:rFonts w:hint="eastAsia" w:ascii="仿宋" w:hAnsi="仿宋" w:eastAsia="仿宋" w:cs="仿宋"/>
          <w:b w:val="0"/>
          <w:bCs w:val="0"/>
          <w:kern w:val="0"/>
          <w:sz w:val="24"/>
          <w:szCs w:val="24"/>
          <w:lang w:val="en-US" w:eastAsia="zh-CN"/>
        </w:rPr>
        <w:t>③</w:t>
      </w:r>
      <w:r>
        <w:rPr>
          <w:rFonts w:hint="eastAsia" w:ascii="仿宋" w:hAnsi="仿宋" w:eastAsia="仿宋" w:cs="仿宋"/>
          <w:b w:val="0"/>
          <w:bCs w:val="0"/>
          <w:sz w:val="24"/>
          <w:szCs w:val="24"/>
          <w:lang w:val="en-US" w:eastAsia="zh-CN"/>
        </w:rPr>
        <w:t>报名文件以PDF格式递交</w:t>
      </w:r>
      <w:r>
        <w:rPr>
          <w:rFonts w:hint="eastAsia" w:ascii="仿宋" w:hAnsi="仿宋" w:eastAsia="仿宋" w:cs="仿宋"/>
          <w:b w:val="0"/>
          <w:bCs w:val="0"/>
          <w:kern w:val="0"/>
          <w:sz w:val="24"/>
          <w:szCs w:val="24"/>
          <w:lang w:val="en-US" w:eastAsia="zh-CN"/>
        </w:rPr>
        <w:t>；④报名</w:t>
      </w:r>
      <w:r>
        <w:rPr>
          <w:rFonts w:hint="eastAsia" w:ascii="仿宋" w:hAnsi="仿宋" w:eastAsia="仿宋" w:cs="仿宋"/>
          <w:b w:val="0"/>
          <w:bCs w:val="0"/>
          <w:sz w:val="24"/>
          <w:szCs w:val="24"/>
          <w:lang w:val="en-US" w:eastAsia="zh-CN"/>
        </w:rPr>
        <w:t>文件未按上述要求递交的，报名文件无效。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十二、</w:t>
      </w:r>
      <w:r>
        <w:rPr>
          <w:rFonts w:hint="eastAsia" w:ascii="仿宋" w:hAnsi="仿宋" w:eastAsia="仿宋" w:cs="仿宋"/>
          <w:b/>
          <w:bCs/>
          <w:kern w:val="0"/>
          <w:sz w:val="24"/>
          <w:szCs w:val="24"/>
          <w:lang w:val="en-US" w:eastAsia="zh-CN"/>
        </w:rPr>
        <w:t>报名文件递交：</w:t>
      </w:r>
      <w:r>
        <w:rPr>
          <w:rFonts w:hint="eastAsia" w:ascii="仿宋" w:hAnsi="仿宋" w:eastAsia="仿宋" w:cs="仿宋"/>
          <w:b w:val="0"/>
          <w:bCs w:val="0"/>
          <w:kern w:val="0"/>
          <w:sz w:val="24"/>
          <w:szCs w:val="24"/>
          <w:lang w:val="en-US" w:eastAsia="zh-CN"/>
        </w:rPr>
        <w:t>①</w:t>
      </w:r>
      <w:r>
        <w:rPr>
          <w:rFonts w:hint="eastAsia" w:ascii="仿宋" w:hAnsi="仿宋" w:eastAsia="仿宋" w:cs="仿宋"/>
          <w:b w:val="0"/>
          <w:bCs w:val="0"/>
          <w:sz w:val="24"/>
          <w:szCs w:val="24"/>
          <w:lang w:val="en-US" w:eastAsia="zh-CN"/>
        </w:rPr>
        <w:t>报名文件递交截止时间:2021年11月24日17:30分；</w:t>
      </w:r>
      <w:r>
        <w:rPr>
          <w:rFonts w:hint="eastAsia" w:ascii="仿宋" w:hAnsi="仿宋" w:eastAsia="仿宋" w:cs="仿宋"/>
          <w:b w:val="0"/>
          <w:bCs w:val="0"/>
          <w:kern w:val="0"/>
          <w:sz w:val="24"/>
          <w:szCs w:val="24"/>
          <w:lang w:val="en-US" w:eastAsia="zh-CN"/>
        </w:rPr>
        <w:t>②</w:t>
      </w:r>
      <w:r>
        <w:rPr>
          <w:rFonts w:hint="eastAsia" w:ascii="仿宋" w:hAnsi="仿宋" w:eastAsia="仿宋" w:cs="仿宋"/>
          <w:b w:val="0"/>
          <w:bCs w:val="0"/>
          <w:sz w:val="24"/>
          <w:szCs w:val="24"/>
          <w:lang w:val="en-US" w:eastAsia="zh-CN"/>
        </w:rPr>
        <w:t>报名文件递交邮箱：3597118868@qq.com；</w:t>
      </w:r>
      <w:r>
        <w:rPr>
          <w:rFonts w:hint="eastAsia" w:ascii="仿宋" w:hAnsi="仿宋" w:eastAsia="仿宋" w:cs="仿宋"/>
          <w:b w:val="0"/>
          <w:bCs w:val="0"/>
          <w:kern w:val="0"/>
          <w:sz w:val="24"/>
          <w:szCs w:val="24"/>
          <w:lang w:val="en-US" w:eastAsia="zh-CN"/>
        </w:rPr>
        <w:t>③</w:t>
      </w:r>
      <w:r>
        <w:rPr>
          <w:rFonts w:hint="eastAsia" w:ascii="仿宋" w:hAnsi="仿宋" w:eastAsia="仿宋" w:cs="仿宋"/>
          <w:b w:val="0"/>
          <w:bCs w:val="0"/>
          <w:sz w:val="24"/>
          <w:szCs w:val="24"/>
          <w:lang w:val="en-US" w:eastAsia="zh-CN"/>
        </w:rPr>
        <w:t>联系人：王思佳；联系电话：18207127323。</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bCs/>
          <w:kern w:val="0"/>
          <w:sz w:val="24"/>
          <w:szCs w:val="24"/>
          <w:lang w:val="en-US" w:eastAsia="zh-CN"/>
        </w:rPr>
        <w:t>十三、</w:t>
      </w:r>
      <w:r>
        <w:rPr>
          <w:rFonts w:hint="eastAsia" w:ascii="仿宋" w:hAnsi="仿宋" w:eastAsia="仿宋" w:cs="仿宋"/>
          <w:b/>
          <w:bCs/>
          <w:sz w:val="24"/>
          <w:szCs w:val="24"/>
          <w:lang w:val="en-US" w:eastAsia="zh-CN"/>
        </w:rPr>
        <w:t>报名文件所需资料：</w:t>
      </w:r>
      <w:r>
        <w:rPr>
          <w:rFonts w:hint="eastAsia" w:ascii="仿宋" w:hAnsi="仿宋" w:eastAsia="仿宋" w:cs="仿宋"/>
          <w:b w:val="0"/>
          <w:bCs w:val="0"/>
          <w:kern w:val="0"/>
          <w:sz w:val="24"/>
          <w:szCs w:val="24"/>
          <w:lang w:val="en-US" w:eastAsia="zh-CN"/>
        </w:rPr>
        <w:t>①</w:t>
      </w:r>
      <w:r>
        <w:rPr>
          <w:rFonts w:hint="eastAsia" w:ascii="仿宋" w:hAnsi="仿宋" w:eastAsia="仿宋" w:cs="仿宋"/>
          <w:b w:val="0"/>
          <w:bCs w:val="0"/>
          <w:sz w:val="24"/>
          <w:szCs w:val="24"/>
          <w:lang w:val="en-US" w:eastAsia="zh-CN"/>
        </w:rPr>
        <w:t>基础资料：营业执照、开户许可证、ISO体系认证证书（如有）、法人身份证、委托代理人身份证、授权委托书、经营场所等；</w:t>
      </w:r>
      <w:r>
        <w:rPr>
          <w:rFonts w:hint="eastAsia" w:ascii="仿宋" w:hAnsi="仿宋" w:eastAsia="仿宋" w:cs="仿宋"/>
          <w:b w:val="0"/>
          <w:bCs w:val="0"/>
          <w:kern w:val="0"/>
          <w:sz w:val="24"/>
          <w:szCs w:val="24"/>
          <w:lang w:val="en-US" w:eastAsia="zh-CN"/>
        </w:rPr>
        <w:t>②</w:t>
      </w:r>
      <w:r>
        <w:rPr>
          <w:rFonts w:hint="eastAsia" w:ascii="仿宋" w:hAnsi="仿宋" w:eastAsia="仿宋" w:cs="仿宋"/>
          <w:b w:val="0"/>
          <w:bCs w:val="0"/>
          <w:sz w:val="24"/>
          <w:szCs w:val="24"/>
          <w:lang w:val="en-US" w:eastAsia="zh-CN"/>
        </w:rPr>
        <w:t>商务资料：企业简介、代表性业绩（合同）</w:t>
      </w:r>
      <w:r>
        <w:rPr>
          <w:rFonts w:hint="eastAsia" w:ascii="仿宋" w:hAnsi="仿宋" w:eastAsia="仿宋" w:cs="仿宋"/>
          <w:b/>
          <w:bCs/>
          <w:sz w:val="24"/>
          <w:szCs w:val="24"/>
          <w:lang w:val="en-US" w:eastAsia="zh-CN"/>
        </w:rPr>
        <w:t>；</w:t>
      </w:r>
      <w:r>
        <w:rPr>
          <w:rFonts w:hint="eastAsia" w:ascii="仿宋" w:hAnsi="仿宋" w:eastAsia="仿宋" w:cs="仿宋"/>
          <w:b w:val="0"/>
          <w:bCs w:val="0"/>
          <w:kern w:val="0"/>
          <w:sz w:val="24"/>
          <w:szCs w:val="24"/>
          <w:lang w:val="en-US" w:eastAsia="zh-CN"/>
        </w:rPr>
        <w:t>③</w:t>
      </w:r>
      <w:r>
        <w:rPr>
          <w:rFonts w:hint="eastAsia" w:ascii="仿宋" w:hAnsi="仿宋" w:eastAsia="仿宋" w:cs="仿宋"/>
          <w:b w:val="0"/>
          <w:bCs w:val="0"/>
          <w:sz w:val="24"/>
          <w:szCs w:val="24"/>
          <w:lang w:val="en-US" w:eastAsia="zh-CN"/>
        </w:rPr>
        <w:t>报价表。</w:t>
      </w:r>
    </w:p>
    <w:p>
      <w:pPr>
        <w:pStyle w:val="2"/>
        <w:numPr>
          <w:ilvl w:val="0"/>
          <w:numId w:val="0"/>
        </w:numPr>
        <w:ind w:leftChars="0"/>
        <w:rPr>
          <w:rFonts w:hint="eastAsia" w:ascii="仿宋" w:hAnsi="仿宋" w:eastAsia="仿宋" w:cs="仿宋"/>
          <w:b/>
          <w:bCs/>
          <w:sz w:val="24"/>
          <w:szCs w:val="24"/>
          <w:lang w:val="en-US" w:eastAsia="zh-CN"/>
        </w:rPr>
        <w:sectPr>
          <w:footerReference r:id="rId3" w:type="default"/>
          <w:pgSz w:w="11906" w:h="16838"/>
          <w:pgMar w:top="1440" w:right="1627" w:bottom="1440" w:left="1735" w:header="567" w:footer="992" w:gutter="0"/>
          <w:cols w:space="425" w:num="1"/>
          <w:docGrid w:type="lines" w:linePitch="312" w:charSpace="0"/>
        </w:sectPr>
      </w:pPr>
    </w:p>
    <w:bookmarkEnd w:id="0"/>
    <w:bookmarkEnd w:id="5"/>
    <w:bookmarkEnd w:id="6"/>
    <w:p>
      <w:pPr>
        <w:pStyle w:val="2"/>
        <w:numPr>
          <w:ilvl w:val="0"/>
          <w:numId w:val="0"/>
        </w:numPr>
        <w:jc w:val="both"/>
        <w:rPr>
          <w:rFonts w:hint="eastAsia" w:ascii="方正小标宋_GBK" w:hAnsi="方正小标宋_GBK" w:eastAsia="仿宋" w:cs="方正小标宋_GBK"/>
          <w:b/>
          <w:bCs/>
          <w:sz w:val="32"/>
          <w:szCs w:val="32"/>
          <w:u w:val="none"/>
          <w:lang w:val="en-US" w:eastAsia="zh-CN"/>
        </w:rPr>
      </w:pPr>
      <w:bookmarkStart w:id="7" w:name="_Toc21973"/>
      <w:r>
        <w:rPr>
          <w:rFonts w:hint="eastAsia" w:ascii="方正小标宋_GBK" w:hAnsi="方正小标宋_GBK" w:eastAsia="仿宋" w:cs="方正小标宋_GBK"/>
          <w:b/>
          <w:bCs/>
          <w:kern w:val="2"/>
          <w:sz w:val="32"/>
          <w:szCs w:val="32"/>
          <w:u w:val="single"/>
          <w:lang w:val="en-US" w:eastAsia="zh-CN" w:bidi="ar-SA"/>
        </w:rPr>
        <w:t>赤壁市P（2021）11-1号地块项目设计</w:t>
      </w:r>
      <w:r>
        <w:rPr>
          <w:rFonts w:hint="eastAsia" w:ascii="方正小标宋_GBK" w:hAnsi="方正小标宋_GBK" w:eastAsia="仿宋" w:cs="方正小标宋_GBK"/>
          <w:b/>
          <w:bCs/>
          <w:kern w:val="2"/>
          <w:sz w:val="32"/>
          <w:szCs w:val="32"/>
          <w:lang w:val="en-US" w:eastAsia="zh-CN" w:bidi="ar-SA"/>
        </w:rPr>
        <w:t>（项目名称）</w:t>
      </w:r>
    </w:p>
    <w:p>
      <w:pPr>
        <w:pStyle w:val="2"/>
        <w:numPr>
          <w:ilvl w:val="0"/>
          <w:numId w:val="0"/>
        </w:numPr>
        <w:ind w:leftChars="0"/>
        <w:rPr>
          <w:rFonts w:hint="default" w:ascii="仿宋" w:hAnsi="仿宋" w:eastAsia="仿宋" w:cs="仿宋"/>
          <w:kern w:val="2"/>
          <w:sz w:val="30"/>
          <w:szCs w:val="30"/>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numPr>
          <w:ilvl w:val="0"/>
          <w:numId w:val="0"/>
        </w:numPr>
        <w:ind w:leftChars="0"/>
        <w:rPr>
          <w:rFonts w:hint="default" w:eastAsia="仿宋"/>
          <w:sz w:val="30"/>
          <w:szCs w:val="30"/>
          <w:lang w:val="en-US" w:eastAsia="zh-CN"/>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eastAsia="仿宋"/>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 xml:space="preserve"> 日期：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numPr>
          <w:ilvl w:val="0"/>
          <w:numId w:val="0"/>
        </w:numPr>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7"/>
    </w:p>
    <w:tbl>
      <w:tblPr>
        <w:tblStyle w:val="7"/>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1958"/>
        <w:gridCol w:w="1063"/>
        <w:gridCol w:w="1406"/>
        <w:gridCol w:w="1324"/>
        <w:gridCol w:w="68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赤壁市P（2021）11-1号地块项目设计</w:t>
            </w: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4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19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承诺人（盖章）：   年    月   日</w:t>
            </w:r>
          </w:p>
        </w:tc>
      </w:tr>
    </w:tbl>
    <w:p>
      <w:pPr>
        <w:spacing w:line="480" w:lineRule="exact"/>
        <w:jc w:val="center"/>
        <w:rPr>
          <w:rFonts w:hint="eastAsia" w:ascii="仿宋" w:hAnsi="仿宋" w:eastAsia="仿宋" w:cs="Times New Roman"/>
          <w:b/>
          <w:bCs/>
          <w:sz w:val="36"/>
          <w:lang w:val="en-US" w:eastAsia="zh-CN"/>
        </w:rPr>
        <w:sectPr>
          <w:footerReference r:id="rId4" w:type="default"/>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spacing w:line="400" w:lineRule="exact"/>
        <w:rPr>
          <w:rFonts w:hint="eastAsia" w:ascii="宋体" w:hAnsi="宋体"/>
          <w:sz w:val="28"/>
          <w:szCs w:val="28"/>
        </w:rPr>
      </w:pPr>
    </w:p>
    <w:p>
      <w:pPr>
        <w:spacing w:line="50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sz w:val="32"/>
          <w:szCs w:val="22"/>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pPr>
        <w:spacing w:line="240" w:lineRule="auto"/>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line="500" w:lineRule="exact"/>
        <w:rPr>
          <w:rFonts w:hint="eastAsia" w:ascii="宋体" w:hAnsi="宋体"/>
          <w:bCs/>
          <w:spacing w:val="16"/>
          <w:sz w:val="30"/>
          <w:szCs w:val="30"/>
          <w:u w:val="single"/>
          <w:lang w:val="en-US" w:eastAsia="zh-CN"/>
        </w:rPr>
      </w:pPr>
    </w:p>
    <w:p>
      <w:pPr>
        <w:spacing w:line="240" w:lineRule="auto"/>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spacing w:line="500" w:lineRule="exact"/>
        <w:rPr>
          <w:rFonts w:hint="eastAsia" w:ascii="宋体" w:hAnsi="宋体"/>
          <w:bCs/>
          <w:spacing w:val="16"/>
          <w:sz w:val="30"/>
          <w:szCs w:val="30"/>
        </w:rPr>
      </w:pPr>
    </w:p>
    <w:p>
      <w:pPr>
        <w:spacing w:line="500" w:lineRule="exact"/>
        <w:rPr>
          <w:rFonts w:ascii="宋体" w:hAnsi="宋体"/>
          <w:bCs/>
          <w:spacing w:val="16"/>
          <w:sz w:val="28"/>
          <w:szCs w:val="28"/>
        </w:rPr>
      </w:pPr>
    </w:p>
    <w:p>
      <w:pPr>
        <w:pStyle w:val="2"/>
        <w:wordWrap/>
        <w:rPr>
          <w:rFonts w:hint="eastAsia" w:ascii="宋体" w:hAnsi="宋体"/>
          <w:bCs/>
          <w:sz w:val="28"/>
          <w:szCs w:val="28"/>
        </w:rPr>
      </w:pPr>
      <w:r>
        <w:rPr>
          <w:rFonts w:ascii="宋体" w:hAnsi="宋体"/>
          <w:bCs/>
          <w:spacing w:val="16"/>
          <w:sz w:val="28"/>
          <w:szCs w:val="28"/>
        </w:rPr>
        <w:t xml:space="preserve">   </w:t>
      </w:r>
    </w:p>
    <w:p>
      <w:pPr>
        <w:pStyle w:val="2"/>
        <w:wordWrap/>
        <w:rPr>
          <w:rFonts w:hint="eastAsia" w:ascii="宋体" w:hAnsi="宋体"/>
          <w:bCs/>
          <w:sz w:val="28"/>
          <w:szCs w:val="28"/>
        </w:rPr>
      </w:pPr>
    </w:p>
    <w:p>
      <w:pPr>
        <w:spacing w:line="400" w:lineRule="exact"/>
        <w:rPr>
          <w:rFonts w:hint="eastAsia" w:ascii="宋体" w:hAnsi="宋体"/>
          <w:sz w:val="28"/>
          <w:szCs w:val="28"/>
        </w:rPr>
      </w:pPr>
    </w:p>
    <w:p>
      <w:pPr>
        <w:spacing w:line="500" w:lineRule="exact"/>
        <w:jc w:val="both"/>
        <w:rPr>
          <w:rFonts w:hint="eastAsia" w:ascii="宋体" w:hAnsi="宋体"/>
          <w:b/>
          <w:sz w:val="44"/>
          <w:szCs w:val="44"/>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spacing w:line="500" w:lineRule="exact"/>
        <w:jc w:val="both"/>
        <w:rPr>
          <w:rFonts w:hint="eastAsia" w:ascii="宋体" w:hAnsi="宋体" w:eastAsia="宋体"/>
          <w:b/>
          <w:sz w:val="44"/>
          <w:szCs w:val="44"/>
          <w:lang w:val="en-US" w:eastAsia="zh-CN"/>
        </w:rPr>
      </w:pP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spacing w:line="300" w:lineRule="auto"/>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（姓名）为我公司代理人，以本公司的名义参加</w:t>
      </w:r>
      <w:r>
        <w:rPr>
          <w:rFonts w:hint="eastAsia" w:ascii="仿宋" w:hAnsi="仿宋" w:eastAsia="仿宋" w:cs="仿宋"/>
          <w:bCs/>
          <w:sz w:val="24"/>
          <w:szCs w:val="24"/>
          <w:lang w:val="en-US" w:eastAsia="zh-CN"/>
        </w:rPr>
        <w:t>贵司</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赤壁市P（2021）11-1号地块项目设计</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、合同</w:t>
      </w:r>
      <w:r>
        <w:rPr>
          <w:rFonts w:hint="eastAsia" w:ascii="仿宋" w:hAnsi="仿宋" w:eastAsia="仿宋" w:cs="仿宋"/>
          <w:bCs/>
          <w:sz w:val="24"/>
          <w:szCs w:val="24"/>
          <w:lang w:val="en-US" w:eastAsia="zh-CN"/>
        </w:rPr>
        <w:t>签订、合同履行等事项</w:t>
      </w:r>
      <w:r>
        <w:rPr>
          <w:rFonts w:hint="eastAsia" w:ascii="仿宋" w:hAnsi="仿宋" w:eastAsia="仿宋" w:cs="仿宋"/>
          <w:bCs/>
          <w:sz w:val="24"/>
          <w:szCs w:val="24"/>
        </w:rPr>
        <w:t>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w:t>
      </w:r>
      <w:r>
        <w:rPr>
          <w:rFonts w:hint="eastAsia" w:ascii="仿宋" w:hAnsi="仿宋" w:eastAsia="仿宋" w:cs="仿宋"/>
          <w:bCs/>
          <w:sz w:val="24"/>
          <w:szCs w:val="24"/>
          <w:lang w:val="en-US" w:eastAsia="zh-CN"/>
        </w:rPr>
        <w:t>以</w:t>
      </w:r>
      <w:r>
        <w:rPr>
          <w:rFonts w:hint="eastAsia" w:ascii="仿宋" w:hAnsi="仿宋" w:eastAsia="仿宋" w:cs="仿宋"/>
          <w:bCs/>
          <w:sz w:val="24"/>
          <w:szCs w:val="24"/>
        </w:rPr>
        <w:t>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pStyle w:val="2"/>
        <w:rPr>
          <w:rFonts w:hint="eastAsia"/>
          <w:sz w:val="24"/>
          <w:szCs w:val="24"/>
        </w:rPr>
      </w:pPr>
    </w:p>
    <w:p>
      <w:pPr>
        <w:pStyle w:val="2"/>
        <w:rPr>
          <w:rFonts w:hint="eastAsia"/>
          <w:sz w:val="24"/>
          <w:szCs w:val="24"/>
        </w:rPr>
      </w:pPr>
    </w:p>
    <w:p>
      <w:pPr>
        <w:spacing w:line="240" w:lineRule="auto"/>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rPr>
          <w:rFonts w:hint="eastAsia"/>
          <w:lang w:eastAsia="zh-CN"/>
        </w:rPr>
      </w:pPr>
    </w:p>
    <w:p>
      <w:pPr>
        <w:pStyle w:val="2"/>
        <w:ind w:left="0" w:leftChars="0" w:firstLine="0" w:firstLineChars="0"/>
        <w:rPr>
          <w:rFonts w:hint="eastAsia"/>
          <w:lang w:eastAsia="zh-CN"/>
        </w:rPr>
      </w:pPr>
    </w:p>
    <w:p>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rPr>
          <w:rFonts w:hint="eastAsia" w:ascii="仿宋" w:hAnsi="仿宋" w:eastAsia="仿宋" w:cs="仿宋"/>
          <w:bCs/>
          <w:sz w:val="24"/>
          <w:szCs w:val="24"/>
          <w:lang w:eastAsia="zh-CN"/>
        </w:rPr>
      </w:pPr>
    </w:p>
    <w:p>
      <w:pPr>
        <w:pStyle w:val="2"/>
        <w:rPr>
          <w:rFonts w:hint="eastAsia" w:ascii="仿宋" w:hAnsi="仿宋" w:eastAsia="仿宋" w:cs="仿宋"/>
          <w:bCs/>
          <w:sz w:val="24"/>
          <w:szCs w:val="24"/>
          <w:lang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wordWrap/>
        <w:rPr>
          <w:rFonts w:hint="eastAsia" w:ascii="宋体" w:hAnsi="宋体"/>
          <w:bCs/>
          <w:sz w:val="28"/>
          <w:szCs w:val="28"/>
        </w:rPr>
      </w:pPr>
    </w:p>
    <w:p>
      <w:pPr>
        <w:pStyle w:val="2"/>
        <w:wordWrap/>
        <w:rPr>
          <w:rFonts w:hint="eastAsia" w:ascii="宋体" w:hAnsi="宋体"/>
          <w:bCs/>
          <w:sz w:val="28"/>
          <w:szCs w:val="28"/>
        </w:rPr>
      </w:pPr>
    </w:p>
    <w:p>
      <w:pPr>
        <w:numPr>
          <w:ilvl w:val="0"/>
          <w:numId w:val="0"/>
        </w:numPr>
        <w:spacing w:line="400" w:lineRule="exact"/>
        <w:ind w:leftChars="0"/>
        <w:rPr>
          <w:rFonts w:hint="eastAsia" w:ascii="Times New Roman" w:hAnsi="Times New Roman" w:eastAsia="宋体" w:cs="Times New Roman"/>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numPr>
          <w:ilvl w:val="0"/>
          <w:numId w:val="0"/>
        </w:numPr>
        <w:jc w:val="center"/>
        <w:rPr>
          <w:rFonts w:hint="eastAsia" w:ascii="仿宋" w:hAnsi="仿宋" w:eastAsia="仿宋" w:cs="仿宋"/>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30"/>
          <w:szCs w:val="30"/>
          <w:lang w:val="en-US"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bCs/>
          <w:sz w:val="24"/>
          <w:szCs w:val="24"/>
          <w:u w:val="single"/>
          <w:lang w:val="en-US" w:eastAsia="zh-CN"/>
        </w:rPr>
        <w:t>赤壁市P（2021）11-1号地块项目设计</w:t>
      </w:r>
    </w:p>
    <w:tbl>
      <w:tblPr>
        <w:tblStyle w:val="8"/>
        <w:tblpPr w:leftFromText="180" w:rightFromText="180" w:vertAnchor="text" w:horzAnchor="page" w:tblpX="1777" w:tblpY="311"/>
        <w:tblOverlap w:val="never"/>
        <w:tblW w:w="8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4312"/>
        <w:gridCol w:w="185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431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185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单价（元/㎡）</w:t>
            </w:r>
          </w:p>
        </w:tc>
        <w:tc>
          <w:tcPr>
            <w:tcW w:w="154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431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建筑、绿化景观方案设计、施工图设计</w:t>
            </w:r>
          </w:p>
        </w:tc>
        <w:tc>
          <w:tcPr>
            <w:tcW w:w="185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u w:val="none"/>
                <w:lang w:val="en-US" w:eastAsia="zh-CN"/>
              </w:rPr>
            </w:pPr>
            <w:r>
              <w:rPr>
                <w:rFonts w:hint="eastAsia" w:ascii="仿宋" w:hAnsi="仿宋" w:eastAsia="仿宋" w:cs="仿宋"/>
                <w:b w:val="0"/>
                <w:bCs w:val="0"/>
                <w:kern w:val="0"/>
                <w:sz w:val="24"/>
                <w:szCs w:val="24"/>
                <w:u w:val="single"/>
                <w:lang w:val="en-US" w:eastAsia="zh-CN"/>
              </w:rPr>
              <w:t xml:space="preserve">    </w:t>
            </w:r>
            <w:r>
              <w:rPr>
                <w:rFonts w:hint="eastAsia" w:ascii="仿宋" w:hAnsi="仿宋" w:eastAsia="仿宋" w:cs="仿宋"/>
                <w:b w:val="0"/>
                <w:bCs w:val="0"/>
                <w:kern w:val="0"/>
                <w:sz w:val="24"/>
                <w:szCs w:val="24"/>
                <w:u w:val="none"/>
                <w:lang w:val="en-US" w:eastAsia="zh-CN"/>
              </w:rPr>
              <w:t>元/㎡</w:t>
            </w:r>
          </w:p>
        </w:tc>
        <w:tc>
          <w:tcPr>
            <w:tcW w:w="154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含6%增值税专用发票，含图审费。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4"/>
                <w:szCs w:val="24"/>
                <w:u w:val="none"/>
                <w:vertAlign w:val="baseline"/>
                <w:lang w:val="en-US" w:eastAsia="zh-CN"/>
              </w:rPr>
            </w:pPr>
          </w:p>
        </w:tc>
        <w:tc>
          <w:tcPr>
            <w:tcW w:w="431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4"/>
                <w:szCs w:val="24"/>
                <w:u w:val="none"/>
                <w:vertAlign w:val="baseline"/>
                <w:lang w:val="en-US" w:eastAsia="zh-CN"/>
              </w:rPr>
            </w:pPr>
          </w:p>
        </w:tc>
        <w:tc>
          <w:tcPr>
            <w:tcW w:w="185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u w:val="single"/>
                <w:lang w:val="en-US" w:eastAsia="zh-CN"/>
              </w:rPr>
            </w:pPr>
          </w:p>
        </w:tc>
        <w:tc>
          <w:tcPr>
            <w:tcW w:w="154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仿宋" w:hAnsi="仿宋" w:eastAsia="仿宋" w:cs="仿宋"/>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备注：报价后期不作任何调整。</w:t>
      </w:r>
    </w:p>
    <w:p>
      <w:pPr>
        <w:pStyle w:val="2"/>
        <w:rPr>
          <w:rFonts w:hint="eastAsia" w:ascii="仿宋" w:hAnsi="仿宋" w:eastAsia="仿宋" w:cs="仿宋"/>
          <w:sz w:val="24"/>
          <w:szCs w:val="24"/>
          <w:u w:val="none"/>
          <w:lang w:val="en-US" w:eastAsia="zh-CN"/>
        </w:rPr>
      </w:pP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报名人（公章）：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p>
    <w:p>
      <w:pPr>
        <w:numPr>
          <w:ilvl w:val="0"/>
          <w:numId w:val="0"/>
        </w:numPr>
        <w:spacing w:line="560" w:lineRule="exact"/>
        <w:jc w:val="both"/>
        <w:outlineLvl w:val="0"/>
        <w:rPr>
          <w:rFonts w:hint="eastAsia" w:ascii="仿宋" w:hAnsi="仿宋" w:eastAsia="仿宋" w:cs="Times New Roman"/>
          <w:b/>
          <w:bCs/>
          <w:sz w:val="24"/>
          <w:szCs w:val="24"/>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bookmarkStart w:id="8" w:name="_Toc3508"/>
      <w:bookmarkStart w:id="9" w:name="_Toc1033"/>
    </w:p>
    <w:p>
      <w:pPr>
        <w:spacing w:after="312" w:afterLines="100" w:line="480" w:lineRule="exact"/>
        <w:jc w:val="both"/>
        <w:outlineLvl w:val="1"/>
        <w:rPr>
          <w:rFonts w:hint="default" w:ascii="仿宋" w:hAnsi="仿宋" w:eastAsia="仿宋" w:cs="仿宋"/>
          <w:b/>
          <w:bCs/>
          <w:kern w:val="2"/>
          <w:sz w:val="30"/>
          <w:szCs w:val="30"/>
          <w:lang w:val="en-US" w:eastAsia="zh-CN" w:bidi="ar-SA"/>
        </w:rPr>
      </w:pPr>
      <w:bookmarkStart w:id="10" w:name="_Toc21954"/>
      <w:r>
        <w:rPr>
          <w:rFonts w:hint="eastAsia" w:ascii="仿宋" w:hAnsi="仿宋" w:eastAsia="仿宋" w:cs="仿宋"/>
          <w:b/>
          <w:bCs/>
          <w:kern w:val="2"/>
          <w:sz w:val="24"/>
          <w:szCs w:val="24"/>
          <w:lang w:val="en-US" w:eastAsia="zh-CN" w:bidi="ar-SA"/>
        </w:rPr>
        <w:t xml:space="preserve">附件5 </w:t>
      </w:r>
      <w:r>
        <w:rPr>
          <w:rFonts w:hint="eastAsia" w:ascii="仿宋" w:hAnsi="仿宋" w:eastAsia="仿宋"/>
          <w:b/>
          <w:bCs/>
          <w:sz w:val="32"/>
          <w:szCs w:val="32"/>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项目</w:t>
      </w:r>
      <w:r>
        <w:rPr>
          <w:rFonts w:hint="eastAsia" w:ascii="仿宋" w:hAnsi="仿宋" w:eastAsia="仿宋" w:cs="仿宋"/>
          <w:b/>
          <w:bCs/>
          <w:kern w:val="2"/>
          <w:sz w:val="30"/>
          <w:szCs w:val="30"/>
          <w:lang w:val="en-US" w:eastAsia="zh-CN" w:bidi="ar-SA"/>
        </w:rPr>
        <w:t>负责人</w:t>
      </w:r>
      <w:bookmarkEnd w:id="10"/>
      <w:r>
        <w:rPr>
          <w:rFonts w:hint="eastAsia" w:ascii="仿宋" w:hAnsi="仿宋" w:eastAsia="仿宋" w:cs="仿宋"/>
          <w:b/>
          <w:bCs/>
          <w:kern w:val="2"/>
          <w:sz w:val="30"/>
          <w:szCs w:val="30"/>
          <w:lang w:val="en-US" w:eastAsia="zh-CN" w:bidi="ar-SA"/>
        </w:rPr>
        <w:t>简历</w:t>
      </w:r>
    </w:p>
    <w:tbl>
      <w:tblPr>
        <w:tblStyle w:val="7"/>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556"/>
        <w:gridCol w:w="1350"/>
        <w:gridCol w:w="561"/>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民族</w:t>
            </w:r>
          </w:p>
        </w:tc>
        <w:tc>
          <w:tcPr>
            <w:tcW w:w="1953"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35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出生年月</w:t>
            </w:r>
          </w:p>
        </w:tc>
        <w:tc>
          <w:tcPr>
            <w:tcW w:w="2877"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现住址</w:t>
            </w:r>
          </w:p>
        </w:tc>
        <w:tc>
          <w:tcPr>
            <w:tcW w:w="5081"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3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2877"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毕业学校</w:t>
            </w:r>
          </w:p>
        </w:tc>
        <w:tc>
          <w:tcPr>
            <w:tcW w:w="5081"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3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w:t>
            </w:r>
          </w:p>
        </w:tc>
        <w:tc>
          <w:tcPr>
            <w:tcW w:w="2877"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w:t>
            </w:r>
            <w:r>
              <w:rPr>
                <w:rFonts w:hint="eastAsia" w:ascii="仿宋" w:hAnsi="仿宋" w:eastAsia="仿宋" w:cs="仿宋"/>
                <w:color w:val="000000"/>
                <w:kern w:val="0"/>
                <w:sz w:val="24"/>
                <w:szCs w:val="24"/>
                <w:lang w:val="en-US" w:eastAsia="zh-CN"/>
              </w:rPr>
              <w:t>工作</w:t>
            </w:r>
            <w:r>
              <w:rPr>
                <w:rFonts w:hint="eastAsia" w:ascii="仿宋" w:hAnsi="仿宋" w:eastAsia="仿宋" w:cs="仿宋"/>
                <w:color w:val="000000"/>
                <w:kern w:val="0"/>
                <w:sz w:val="24"/>
                <w:szCs w:val="24"/>
              </w:rPr>
              <w:t>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项目</w:t>
            </w:r>
            <w:r>
              <w:rPr>
                <w:rFonts w:hint="eastAsia" w:ascii="仿宋" w:hAnsi="仿宋" w:eastAsia="仿宋" w:cs="仿宋"/>
                <w:color w:val="000000"/>
                <w:kern w:val="0"/>
                <w:sz w:val="24"/>
                <w:szCs w:val="24"/>
              </w:rPr>
              <w:t>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证明人</w:t>
            </w:r>
            <w:r>
              <w:rPr>
                <w:rFonts w:hint="eastAsia" w:ascii="仿宋" w:hAnsi="仿宋" w:eastAsia="仿宋" w:cs="仿宋"/>
                <w:color w:val="000000"/>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lang w:val="en-US" w:eastAsia="zh-CN"/>
        </w:rPr>
        <w:t>注：</w:t>
      </w:r>
      <w:r>
        <w:rPr>
          <w:rFonts w:hint="eastAsia" w:ascii="仿宋" w:hAnsi="仿宋" w:eastAsia="仿宋" w:cs="仿宋"/>
          <w:sz w:val="24"/>
          <w:szCs w:val="24"/>
        </w:rPr>
        <w:t>“</w:t>
      </w:r>
      <w:r>
        <w:rPr>
          <w:rFonts w:hint="eastAsia" w:ascii="仿宋" w:hAnsi="仿宋" w:eastAsia="仿宋" w:cs="仿宋"/>
          <w:sz w:val="24"/>
          <w:szCs w:val="24"/>
          <w:lang w:val="en-US" w:eastAsia="zh-CN"/>
        </w:rPr>
        <w:t>项目负责人</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p>
    <w:p>
      <w:pPr>
        <w:numPr>
          <w:ilvl w:val="0"/>
          <w:numId w:val="0"/>
        </w:numPr>
        <w:spacing w:line="560" w:lineRule="exact"/>
        <w:ind w:leftChars="0"/>
        <w:jc w:val="both"/>
        <w:outlineLvl w:val="0"/>
        <w:rPr>
          <w:rFonts w:hint="default" w:ascii="仿宋" w:hAnsi="仿宋" w:eastAsia="仿宋" w:cs="仿宋"/>
          <w:b/>
          <w:bCs/>
          <w:sz w:val="32"/>
          <w:szCs w:val="32"/>
          <w:lang w:val="en-US" w:eastAsia="zh-CN"/>
        </w:rPr>
      </w:pPr>
      <w:r>
        <w:rPr>
          <w:rFonts w:hint="eastAsia" w:ascii="仿宋" w:hAnsi="仿宋" w:eastAsia="仿宋" w:cs="仿宋"/>
          <w:b/>
          <w:bCs/>
          <w:kern w:val="2"/>
          <w:sz w:val="24"/>
          <w:szCs w:val="24"/>
          <w:lang w:val="en-US" w:eastAsia="zh-CN" w:bidi="ar-SA"/>
        </w:rPr>
        <w:t xml:space="preserve">附件6 </w:t>
      </w:r>
      <w:r>
        <w:rPr>
          <w:rFonts w:hint="eastAsia" w:ascii="仿宋" w:hAnsi="仿宋" w:eastAsia="仿宋" w:cs="Times New Roman"/>
          <w:b/>
          <w:bCs/>
          <w:sz w:val="32"/>
          <w:szCs w:val="22"/>
          <w:lang w:val="en-US" w:eastAsia="zh-CN"/>
        </w:rPr>
        <w:t xml:space="preserve">             </w:t>
      </w:r>
    </w:p>
    <w:p>
      <w:pPr>
        <w:numPr>
          <w:ilvl w:val="0"/>
          <w:numId w:val="0"/>
        </w:numPr>
        <w:spacing w:line="560" w:lineRule="exact"/>
        <w:ind w:firstLine="3373" w:firstLineChars="1200"/>
        <w:jc w:val="both"/>
        <w:outlineLvl w:val="1"/>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设计方案文本</w:t>
      </w:r>
    </w:p>
    <w:tbl>
      <w:tblPr>
        <w:tblStyle w:val="7"/>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2" w:hRule="atLeast"/>
        </w:trPr>
        <w:tc>
          <w:tcPr>
            <w:tcW w:w="9360" w:type="dxa"/>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4"/>
          <w:szCs w:val="24"/>
          <w:lang w:val="en-US" w:eastAsia="zh-CN" w:bidi="ar-SA"/>
        </w:rPr>
        <w:t xml:space="preserve">附件7               </w:t>
      </w:r>
      <w:r>
        <w:rPr>
          <w:rFonts w:hint="eastAsia" w:ascii="仿宋" w:hAnsi="仿宋" w:eastAsia="仿宋" w:cs="仿宋"/>
          <w:b/>
          <w:bCs/>
          <w:kern w:val="2"/>
          <w:sz w:val="28"/>
          <w:szCs w:val="28"/>
          <w:lang w:val="en-US" w:eastAsia="zh-CN" w:bidi="ar-SA"/>
        </w:rPr>
        <w:t xml:space="preserve">  </w:t>
      </w:r>
    </w:p>
    <w:p>
      <w:pPr>
        <w:numPr>
          <w:ilvl w:val="0"/>
          <w:numId w:val="0"/>
        </w:numPr>
        <w:spacing w:line="560" w:lineRule="exact"/>
        <w:ind w:leftChars="0" w:firstLine="2811" w:firstLineChars="1000"/>
        <w:jc w:val="both"/>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业绩及获奖情况汇总表</w:t>
      </w:r>
    </w:p>
    <w:tbl>
      <w:tblPr>
        <w:tblStyle w:val="7"/>
        <w:tblW w:w="8948"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560"/>
        <w:gridCol w:w="2045"/>
        <w:gridCol w:w="1842"/>
        <w:gridCol w:w="1174"/>
        <w:gridCol w:w="1266"/>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单位名称</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842"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174"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w:t>
            </w:r>
            <w:r>
              <w:rPr>
                <w:rFonts w:hint="eastAsia" w:ascii="仿宋" w:hAnsi="仿宋" w:eastAsia="仿宋" w:cs="仿宋"/>
                <w:kern w:val="0"/>
                <w:sz w:val="24"/>
                <w:szCs w:val="24"/>
                <w:lang w:val="en-US" w:eastAsia="zh-CN"/>
              </w:rPr>
              <w:t>方</w:t>
            </w:r>
            <w:r>
              <w:rPr>
                <w:rFonts w:hint="eastAsia" w:ascii="仿宋" w:hAnsi="仿宋" w:eastAsia="仿宋" w:cs="仿宋"/>
                <w:kern w:val="0"/>
                <w:sz w:val="24"/>
                <w:szCs w:val="24"/>
              </w:rPr>
              <w:t>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842"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174"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restart"/>
            <w:textDirection w:val="tbRlV"/>
            <w:vAlign w:val="center"/>
          </w:tcPr>
          <w:p>
            <w:pPr>
              <w:keepNext w:val="0"/>
              <w:keepLines w:val="0"/>
              <w:pageBreakBefore w:val="0"/>
              <w:widowControl/>
              <w:kinsoku/>
              <w:wordWrap/>
              <w:overflowPunct/>
              <w:topLinePunct w:val="0"/>
              <w:autoSpaceDE/>
              <w:autoSpaceDN/>
              <w:bidi w:val="0"/>
              <w:adjustRightInd/>
              <w:snapToGrid/>
              <w:spacing w:line="720" w:lineRule="auto"/>
              <w:ind w:left="113" w:right="113"/>
              <w:jc w:val="center"/>
              <w:textAlignment w:val="auto"/>
              <w:rPr>
                <w:rFonts w:hint="eastAsia" w:ascii="仿宋" w:hAnsi="仿宋" w:eastAsia="仿宋" w:cs="仿宋"/>
                <w:spacing w:val="100"/>
                <w:kern w:val="0"/>
                <w:sz w:val="24"/>
                <w:szCs w:val="24"/>
              </w:rPr>
            </w:pPr>
            <w:r>
              <w:rPr>
                <w:rFonts w:hint="eastAsia" w:ascii="仿宋" w:hAnsi="仿宋" w:eastAsia="仿宋" w:cs="仿宋"/>
                <w:spacing w:val="100"/>
                <w:kern w:val="0"/>
                <w:sz w:val="24"/>
                <w:szCs w:val="24"/>
              </w:rPr>
              <w:t>类似业绩</w:t>
            </w: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项目</w:t>
            </w:r>
            <w:r>
              <w:rPr>
                <w:rFonts w:hint="eastAsia" w:ascii="仿宋" w:hAnsi="仿宋" w:eastAsia="仿宋" w:cs="仿宋"/>
                <w:kern w:val="0"/>
                <w:sz w:val="24"/>
                <w:szCs w:val="24"/>
              </w:rPr>
              <w:t>名称</w:t>
            </w:r>
          </w:p>
        </w:tc>
        <w:tc>
          <w:tcPr>
            <w:tcW w:w="1842"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default" w:ascii="仿宋" w:hAnsi="仿宋" w:eastAsia="仿宋" w:cs="仿宋"/>
                <w:kern w:val="0"/>
                <w:sz w:val="24"/>
                <w:szCs w:val="24"/>
                <w:lang w:val="en-US"/>
              </w:rPr>
            </w:pPr>
            <w:r>
              <w:rPr>
                <w:rFonts w:hint="eastAsia" w:ascii="仿宋" w:hAnsi="仿宋" w:eastAsia="仿宋" w:cs="仿宋"/>
                <w:kern w:val="0"/>
                <w:sz w:val="24"/>
                <w:szCs w:val="24"/>
                <w:lang w:val="en-US" w:eastAsia="zh-CN"/>
              </w:rPr>
              <w:t>合同签订时间</w:t>
            </w:r>
          </w:p>
        </w:tc>
        <w:tc>
          <w:tcPr>
            <w:tcW w:w="3694"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项目</w:t>
            </w:r>
            <w:r>
              <w:rPr>
                <w:rFonts w:hint="eastAsia" w:ascii="仿宋" w:hAnsi="仿宋" w:eastAsia="仿宋" w:cs="仿宋"/>
                <w:kern w:val="0"/>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842"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3694"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842"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3694"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842"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3694"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842"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3694"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842"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3694"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842"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3694"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842"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3694"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842"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3694"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842"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3694"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842"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3694"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1842"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3694"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r>
    </w:tbl>
    <w:p>
      <w:pPr>
        <w:numPr>
          <w:ilvl w:val="0"/>
          <w:numId w:val="0"/>
        </w:numPr>
        <w:spacing w:line="5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注：“类似业绩、获奖情况”须提供合同、中标通知书（如有）。</w:t>
      </w:r>
      <w:bookmarkStart w:id="11" w:name="_Toc15911"/>
      <w:bookmarkStart w:id="12" w:name="_Toc27987"/>
    </w:p>
    <w:p>
      <w:pPr>
        <w:numPr>
          <w:ilvl w:val="0"/>
          <w:numId w:val="0"/>
        </w:numPr>
        <w:spacing w:line="560" w:lineRule="exact"/>
        <w:jc w:val="both"/>
        <w:rPr>
          <w:rFonts w:hint="eastAsia" w:ascii="仿宋" w:hAnsi="仿宋" w:eastAsia="仿宋" w:cs="仿宋"/>
          <w:b/>
          <w:bCs/>
          <w:kern w:val="2"/>
          <w:sz w:val="24"/>
          <w:szCs w:val="24"/>
          <w:lang w:val="en-US" w:eastAsia="zh-CN" w:bidi="ar-SA"/>
        </w:rPr>
      </w:pPr>
    </w:p>
    <w:p>
      <w:pPr>
        <w:numPr>
          <w:ilvl w:val="0"/>
          <w:numId w:val="0"/>
        </w:numPr>
        <w:spacing w:line="560" w:lineRule="exact"/>
        <w:jc w:val="both"/>
        <w:rPr>
          <w:rFonts w:hint="eastAsia" w:ascii="仿宋" w:hAnsi="仿宋" w:eastAsia="仿宋" w:cs="仿宋"/>
          <w:b/>
          <w:bCs/>
          <w:kern w:val="2"/>
          <w:sz w:val="24"/>
          <w:szCs w:val="24"/>
          <w:lang w:val="en-US" w:eastAsia="zh-CN" w:bidi="ar-SA"/>
        </w:rPr>
      </w:pPr>
    </w:p>
    <w:p>
      <w:pPr>
        <w:numPr>
          <w:ilvl w:val="0"/>
          <w:numId w:val="0"/>
        </w:numPr>
        <w:spacing w:line="560" w:lineRule="exact"/>
        <w:jc w:val="both"/>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4"/>
          <w:szCs w:val="24"/>
          <w:lang w:val="en-US" w:eastAsia="zh-CN" w:bidi="ar-SA"/>
        </w:rPr>
        <w:t>附件</w:t>
      </w:r>
      <w:bookmarkEnd w:id="11"/>
      <w:bookmarkEnd w:id="12"/>
      <w:bookmarkStart w:id="13" w:name="_Toc21285"/>
      <w:bookmarkStart w:id="14" w:name="_Toc6311"/>
      <w:r>
        <w:rPr>
          <w:rFonts w:hint="eastAsia" w:ascii="仿宋" w:hAnsi="仿宋" w:eastAsia="仿宋" w:cs="仿宋"/>
          <w:b/>
          <w:bCs/>
          <w:kern w:val="2"/>
          <w:sz w:val="24"/>
          <w:szCs w:val="24"/>
          <w:lang w:val="en-US" w:eastAsia="zh-CN" w:bidi="ar-SA"/>
        </w:rPr>
        <w:t xml:space="preserve">8                </w:t>
      </w:r>
      <w:r>
        <w:rPr>
          <w:rFonts w:hint="eastAsia" w:ascii="仿宋" w:hAnsi="仿宋" w:eastAsia="仿宋" w:cs="仿宋"/>
          <w:b/>
          <w:bCs/>
          <w:kern w:val="2"/>
          <w:sz w:val="28"/>
          <w:szCs w:val="28"/>
          <w:lang w:val="en-US" w:eastAsia="zh-CN" w:bidi="ar-SA"/>
        </w:rPr>
        <w:t xml:space="preserve"> </w:t>
      </w:r>
    </w:p>
    <w:p>
      <w:pPr>
        <w:numPr>
          <w:ilvl w:val="0"/>
          <w:numId w:val="0"/>
        </w:numPr>
        <w:spacing w:line="560" w:lineRule="exact"/>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拟投入设计人员汇总表</w:t>
      </w:r>
      <w:bookmarkEnd w:id="13"/>
      <w:bookmarkEnd w:id="14"/>
    </w:p>
    <w:p>
      <w:pPr>
        <w:pStyle w:val="2"/>
        <w:rPr>
          <w:rFonts w:hint="default"/>
          <w:lang w:val="en-US" w:eastAsia="zh-CN"/>
        </w:rPr>
      </w:pPr>
    </w:p>
    <w:tbl>
      <w:tblPr>
        <w:tblStyle w:val="7"/>
        <w:tblW w:w="9117" w:type="dxa"/>
        <w:tblInd w:w="108" w:type="dxa"/>
        <w:tblLayout w:type="fixed"/>
        <w:tblCellMar>
          <w:top w:w="0" w:type="dxa"/>
          <w:left w:w="108" w:type="dxa"/>
          <w:bottom w:w="0" w:type="dxa"/>
          <w:right w:w="108" w:type="dxa"/>
        </w:tblCellMar>
      </w:tblPr>
      <w:tblGrid>
        <w:gridCol w:w="735"/>
        <w:gridCol w:w="1292"/>
        <w:gridCol w:w="939"/>
        <w:gridCol w:w="1614"/>
        <w:gridCol w:w="1268"/>
        <w:gridCol w:w="3269"/>
      </w:tblGrid>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292"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年龄</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岗位</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工作年限</w:t>
            </w: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主要工作经历</w:t>
            </w: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numPr>
          <w:ilvl w:val="0"/>
          <w:numId w:val="0"/>
        </w:numPr>
        <w:spacing w:line="560" w:lineRule="exact"/>
        <w:ind w:leftChars="0"/>
        <w:jc w:val="both"/>
        <w:rPr>
          <w:rFonts w:hint="eastAsia" w:ascii="仿宋" w:hAnsi="仿宋" w:eastAsia="仿宋" w:cs="仿宋"/>
          <w:b/>
          <w:bCs/>
          <w:sz w:val="24"/>
          <w:szCs w:val="24"/>
          <w:lang w:val="en-US" w:eastAsia="zh-CN"/>
        </w:rPr>
        <w:sectPr>
          <w:pgSz w:w="11906" w:h="16838"/>
          <w:pgMar w:top="1440" w:right="1511" w:bottom="1440" w:left="1680" w:header="567" w:footer="992" w:gutter="0"/>
          <w:cols w:space="425" w:num="1"/>
          <w:docGrid w:type="lines" w:linePitch="312" w:charSpace="0"/>
        </w:sectPr>
      </w:pPr>
      <w:r>
        <w:rPr>
          <w:rFonts w:hint="eastAsia" w:ascii="仿宋" w:hAnsi="仿宋" w:eastAsia="仿宋" w:cs="仿宋"/>
          <w:sz w:val="24"/>
          <w:szCs w:val="24"/>
        </w:rPr>
        <w:t>注：“</w:t>
      </w:r>
      <w:r>
        <w:rPr>
          <w:rFonts w:hint="eastAsia" w:ascii="仿宋" w:hAnsi="仿宋" w:eastAsia="仿宋" w:cs="仿宋"/>
          <w:sz w:val="24"/>
          <w:szCs w:val="24"/>
          <w:lang w:val="en-US" w:eastAsia="zh-CN"/>
        </w:rPr>
        <w:t>拟投入人员情况</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r>
        <w:rPr>
          <w:rFonts w:hint="eastAsia" w:ascii="仿宋" w:hAnsi="仿宋" w:eastAsia="仿宋" w:cs="仿宋"/>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Times New Roman"/>
          <w:b/>
          <w:bCs/>
          <w:sz w:val="28"/>
          <w:szCs w:val="28"/>
          <w:lang w:val="en-US" w:eastAsia="zh-CN"/>
        </w:rPr>
      </w:pPr>
      <w:r>
        <w:rPr>
          <w:rFonts w:hint="eastAsia" w:ascii="仿宋" w:hAnsi="仿宋" w:eastAsia="仿宋" w:cs="仿宋"/>
          <w:b/>
          <w:bCs/>
          <w:kern w:val="2"/>
          <w:sz w:val="24"/>
          <w:szCs w:val="24"/>
          <w:lang w:val="en-US" w:eastAsia="zh-CN" w:bidi="ar-SA"/>
        </w:rPr>
        <w:t>附件9</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28"/>
          <w:szCs w:val="28"/>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承诺书</w:t>
      </w:r>
      <w:bookmarkEnd w:id="8"/>
      <w:bookmarkEnd w:id="9"/>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我司对贵司</w:t>
      </w:r>
      <w:r>
        <w:rPr>
          <w:rFonts w:hint="eastAsia" w:ascii="仿宋" w:hAnsi="仿宋" w:eastAsia="仿宋" w:cs="仿宋"/>
          <w:sz w:val="24"/>
          <w:szCs w:val="24"/>
          <w:u w:val="single"/>
          <w:lang w:val="en-US" w:eastAsia="zh-CN"/>
        </w:rPr>
        <w:t>赤壁市P（2021）11-1号地块</w:t>
      </w:r>
      <w:r>
        <w:rPr>
          <w:rFonts w:hint="eastAsia" w:ascii="仿宋" w:hAnsi="仿宋" w:eastAsia="仿宋" w:cs="仿宋"/>
          <w:sz w:val="24"/>
          <w:szCs w:val="24"/>
          <w:lang w:val="en-US" w:eastAsia="zh-CN"/>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我司</w:t>
      </w:r>
      <w:r>
        <w:rPr>
          <w:rFonts w:hint="eastAsia" w:ascii="仿宋" w:hAnsi="仿宋" w:eastAsia="仿宋" w:cs="仿宋"/>
          <w:sz w:val="24"/>
          <w:szCs w:val="24"/>
        </w:rPr>
        <w:t>自愿在</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文件规定时限内按照</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文件要求完成</w:t>
      </w:r>
      <w:r>
        <w:rPr>
          <w:rFonts w:hint="eastAsia" w:ascii="仿宋" w:hAnsi="仿宋" w:eastAsia="仿宋" w:cs="仿宋"/>
          <w:sz w:val="24"/>
          <w:szCs w:val="24"/>
          <w:lang w:val="en-US" w:eastAsia="zh-CN"/>
        </w:rPr>
        <w:t>报名</w:t>
      </w:r>
      <w:r>
        <w:rPr>
          <w:rFonts w:hint="eastAsia" w:ascii="仿宋" w:hAnsi="仿宋" w:eastAsia="仿宋" w:cs="仿宋"/>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2.遵守</w:t>
      </w:r>
      <w:r>
        <w:rPr>
          <w:rFonts w:hint="eastAsia" w:ascii="仿宋" w:hAnsi="仿宋" w:eastAsia="仿宋" w:cs="仿宋"/>
          <w:sz w:val="24"/>
          <w:szCs w:val="24"/>
          <w:lang w:val="en-US" w:eastAsia="zh-CN"/>
        </w:rPr>
        <w:t>相关</w:t>
      </w:r>
      <w:r>
        <w:rPr>
          <w:rFonts w:hint="eastAsia" w:ascii="仿宋" w:hAnsi="仿宋" w:eastAsia="仿宋" w:cs="仿宋"/>
          <w:sz w:val="24"/>
          <w:szCs w:val="24"/>
        </w:rPr>
        <w:t>法律法规的规定，自觉维护市场经济秩序。否则，同意被废除</w:t>
      </w:r>
      <w:r>
        <w:rPr>
          <w:rFonts w:hint="eastAsia" w:ascii="仿宋" w:hAnsi="仿宋" w:eastAsia="仿宋" w:cs="仿宋"/>
          <w:sz w:val="24"/>
          <w:szCs w:val="24"/>
          <w:lang w:val="en-US" w:eastAsia="zh-CN"/>
        </w:rPr>
        <w:t>报名</w:t>
      </w:r>
      <w:r>
        <w:rPr>
          <w:rFonts w:hint="eastAsia" w:ascii="仿宋" w:hAnsi="仿宋" w:eastAsia="仿宋" w:cs="仿宋"/>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文件内容无任何虚假。</w:t>
      </w:r>
      <w:r>
        <w:rPr>
          <w:rFonts w:hint="eastAsia" w:ascii="仿宋" w:hAnsi="仿宋" w:eastAsia="仿宋" w:cs="仿宋"/>
          <w:sz w:val="24"/>
          <w:szCs w:val="24"/>
          <w:lang w:val="en-US" w:eastAsia="zh-CN"/>
        </w:rPr>
        <w:t>如</w:t>
      </w:r>
      <w:r>
        <w:rPr>
          <w:rFonts w:hint="eastAsia" w:ascii="仿宋" w:hAnsi="仿宋" w:eastAsia="仿宋" w:cs="仿宋"/>
          <w:sz w:val="24"/>
          <w:szCs w:val="24"/>
        </w:rPr>
        <w:t>查出有虚假，同意作无效</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文件处理。</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4.经现场考察和研究贵司报名文件后自愿按报价表的报价承接本项目</w:t>
      </w:r>
      <w:r>
        <w:rPr>
          <w:rFonts w:hint="eastAsia" w:ascii="仿宋" w:hAnsi="仿宋" w:eastAsia="仿宋" w:cs="仿宋"/>
          <w:b/>
          <w:bCs/>
          <w:sz w:val="24"/>
          <w:szCs w:val="24"/>
          <w:u w:val="none"/>
          <w:lang w:val="en-US" w:eastAsia="zh-CN"/>
        </w:rPr>
        <w:t>。</w:t>
      </w:r>
      <w:r>
        <w:rPr>
          <w:rFonts w:hint="eastAsia" w:ascii="仿宋" w:hAnsi="仿宋" w:eastAsia="仿宋" w:cs="仿宋"/>
          <w:b/>
          <w:bCs/>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.报价文件不存在低于成本的恶意报价行为。</w:t>
      </w:r>
    </w:p>
    <w:p>
      <w:pPr>
        <w:pStyle w:val="2"/>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自收到贵司中选通知当天</w:t>
      </w:r>
      <w:r>
        <w:rPr>
          <w:rFonts w:hint="eastAsia" w:ascii="仿宋" w:hAnsi="仿宋" w:eastAsia="仿宋" w:cs="仿宋"/>
          <w:b/>
          <w:bCs/>
          <w:sz w:val="24"/>
          <w:szCs w:val="24"/>
        </w:rPr>
        <w:t>签订</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建筑设计</w:t>
      </w:r>
      <w:r>
        <w:rPr>
          <w:rFonts w:hint="eastAsia" w:ascii="仿宋" w:hAnsi="仿宋" w:eastAsia="仿宋" w:cs="仿宋"/>
          <w:b/>
          <w:bCs/>
          <w:sz w:val="24"/>
          <w:szCs w:val="24"/>
        </w:rPr>
        <w:t>合同</w:t>
      </w:r>
      <w:r>
        <w:rPr>
          <w:rFonts w:hint="eastAsia" w:ascii="仿宋" w:hAnsi="仿宋" w:eastAsia="仿宋" w:cs="仿宋"/>
          <w:b/>
          <w:bCs/>
          <w:sz w:val="24"/>
          <w:szCs w:val="24"/>
          <w:lang w:eastAsia="zh-CN"/>
        </w:rPr>
        <w:t>》。</w:t>
      </w:r>
      <w:r>
        <w:rPr>
          <w:rFonts w:hint="eastAsia" w:ascii="仿宋" w:hAnsi="仿宋" w:eastAsia="仿宋" w:cs="仿宋"/>
          <w:b/>
          <w:bCs/>
          <w:sz w:val="24"/>
          <w:szCs w:val="24"/>
        </w:rPr>
        <w:t>否则，</w:t>
      </w:r>
      <w:r>
        <w:rPr>
          <w:rFonts w:hint="eastAsia" w:ascii="仿宋" w:hAnsi="仿宋" w:eastAsia="仿宋" w:cs="仿宋"/>
          <w:b/>
          <w:bCs/>
          <w:sz w:val="24"/>
          <w:szCs w:val="24"/>
          <w:lang w:val="en-US" w:eastAsia="zh-CN"/>
        </w:rPr>
        <w:t>贵司有权选择其他单位</w:t>
      </w:r>
      <w:r>
        <w:rPr>
          <w:rFonts w:hint="eastAsia" w:ascii="仿宋" w:hAnsi="仿宋" w:eastAsia="仿宋" w:cs="仿宋"/>
          <w:b/>
          <w:bCs/>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后不转</w:t>
      </w:r>
      <w:r>
        <w:rPr>
          <w:rFonts w:hint="eastAsia" w:ascii="仿宋" w:hAnsi="仿宋" w:eastAsia="仿宋" w:cs="仿宋"/>
          <w:sz w:val="24"/>
          <w:szCs w:val="24"/>
          <w:lang w:val="en-US" w:eastAsia="zh-CN"/>
        </w:rPr>
        <w:t>包本工程，</w:t>
      </w:r>
      <w:r>
        <w:rPr>
          <w:rFonts w:hint="eastAsia" w:ascii="仿宋" w:hAnsi="仿宋" w:eastAsia="仿宋" w:cs="仿宋"/>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8.已仔细认真阅读《建筑</w:t>
      </w:r>
      <w:r>
        <w:rPr>
          <w:rFonts w:hint="eastAsia" w:ascii="仿宋" w:hAnsi="仿宋" w:eastAsia="仿宋" w:cs="仿宋"/>
          <w:b/>
          <w:bCs/>
          <w:sz w:val="24"/>
          <w:szCs w:val="24"/>
          <w:highlight w:val="none"/>
          <w:lang w:val="en-US" w:eastAsia="zh-CN"/>
        </w:rPr>
        <w:t>设计合同</w:t>
      </w:r>
      <w:r>
        <w:rPr>
          <w:rFonts w:hint="eastAsia" w:ascii="仿宋" w:hAnsi="仿宋" w:eastAsia="仿宋" w:cs="仿宋"/>
          <w:b/>
          <w:bCs/>
          <w:sz w:val="24"/>
          <w:szCs w:val="24"/>
          <w:lang w:val="en-US" w:eastAsia="zh-CN"/>
        </w:rPr>
        <w:t>》，同意合同全部条款。</w:t>
      </w:r>
      <w:r>
        <w:rPr>
          <w:rFonts w:hint="eastAsia" w:ascii="仿宋" w:hAnsi="仿宋" w:eastAsia="仿宋" w:cs="仿宋"/>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lang w:val="en-US" w:eastAsia="zh-CN"/>
        </w:rPr>
      </w:pPr>
      <w:r>
        <w:rPr>
          <w:rFonts w:hint="eastAsia" w:ascii="仿宋" w:hAnsi="仿宋" w:eastAsia="仿宋" w:cs="仿宋"/>
          <w:sz w:val="24"/>
          <w:szCs w:val="24"/>
          <w:lang w:val="en-US" w:eastAsia="zh-CN"/>
        </w:rPr>
        <w:t>9.按合同设计周期完成设计任务，每逾期一天，自愿按1000元/天支付违约金。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特此承诺！         </w:t>
      </w:r>
    </w:p>
    <w:p>
      <w:pPr>
        <w:pStyle w:val="2"/>
        <w:rPr>
          <w:rFonts w:hint="eastAsia"/>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eastAsia"/>
        </w:rPr>
      </w:pPr>
      <w:r>
        <w:rPr>
          <w:rFonts w:hint="eastAsia" w:ascii="仿宋" w:hAnsi="仿宋" w:eastAsia="仿宋" w:cs="仿宋"/>
          <w:sz w:val="24"/>
          <w:szCs w:val="24"/>
          <w:lang w:val="en-US" w:eastAsia="zh-CN"/>
        </w:rPr>
        <w:t>报名人</w:t>
      </w:r>
      <w:r>
        <w:rPr>
          <w:rFonts w:hint="eastAsia" w:ascii="仿宋" w:hAnsi="仿宋" w:eastAsia="仿宋" w:cs="仿宋"/>
          <w:sz w:val="24"/>
          <w:szCs w:val="24"/>
        </w:rPr>
        <w:t>（</w:t>
      </w:r>
      <w:r>
        <w:rPr>
          <w:rFonts w:hint="eastAsia" w:ascii="仿宋" w:hAnsi="仿宋" w:eastAsia="仿宋" w:cs="仿宋"/>
          <w:sz w:val="24"/>
          <w:szCs w:val="24"/>
          <w:lang w:val="en-US" w:eastAsia="zh-CN"/>
        </w:rPr>
        <w:t>公</w:t>
      </w:r>
      <w:r>
        <w:rPr>
          <w:rFonts w:hint="eastAsia" w:ascii="仿宋" w:hAnsi="仿宋" w:eastAsia="仿宋" w:cs="仿宋"/>
          <w:sz w:val="24"/>
          <w:szCs w:val="24"/>
        </w:rPr>
        <w:t>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default"/>
          <w:lang w:val="en-US" w:eastAsia="zh-CN"/>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jc w:val="center"/>
        <w:textAlignment w:val="auto"/>
        <w:outlineLvl w:val="0"/>
        <w:rPr>
          <w:rFonts w:hint="eastAsia" w:ascii="方正小标宋_GBK" w:hAnsi="方正小标宋_GBK" w:eastAsia="方正小标宋_GBK" w:cs="方正小标宋_GBK"/>
          <w:b/>
          <w:bCs/>
          <w:kern w:val="2"/>
          <w:sz w:val="24"/>
          <w:szCs w:val="24"/>
          <w:lang w:val="en-US" w:eastAsia="zh-CN" w:bidi="ar-SA"/>
        </w:rPr>
      </w:pPr>
      <w:r>
        <w:rPr>
          <w:rFonts w:hint="eastAsia" w:ascii="仿宋" w:hAnsi="仿宋" w:eastAsia="仿宋" w:cs="仿宋"/>
          <w:sz w:val="24"/>
          <w:szCs w:val="24"/>
          <w:lang w:val="en-US" w:eastAsia="zh-CN"/>
        </w:rPr>
        <w:t xml:space="preserve">                            </w:t>
      </w:r>
      <w:bookmarkStart w:id="15" w:name="_Toc1746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bookmarkEnd w:id="15"/>
    </w:p>
    <w:p>
      <w:pPr>
        <w:pStyle w:val="2"/>
        <w:rPr>
          <w:rFonts w:hint="eastAsia" w:ascii="方正小标宋_GBK" w:hAnsi="方正小标宋_GBK" w:eastAsia="方正小标宋_GBK" w:cs="方正小标宋_GBK"/>
          <w:b/>
          <w:bCs/>
          <w:kern w:val="2"/>
          <w:sz w:val="24"/>
          <w:szCs w:val="24"/>
          <w:lang w:val="en-US" w:eastAsia="zh-CN" w:bidi="ar-SA"/>
        </w:rPr>
      </w:pPr>
    </w:p>
    <w:p>
      <w:pPr>
        <w:pStyle w:val="2"/>
        <w:rPr>
          <w:rFonts w:hint="eastAsia" w:ascii="方正小标宋_GBK" w:hAnsi="方正小标宋_GBK" w:eastAsia="方正小标宋_GBK" w:cs="方正小标宋_GBK"/>
          <w:b/>
          <w:bCs/>
          <w:kern w:val="2"/>
          <w:sz w:val="24"/>
          <w:szCs w:val="24"/>
          <w:lang w:val="en-US" w:eastAsia="zh-CN" w:bidi="ar-SA"/>
        </w:rPr>
      </w:pPr>
    </w:p>
    <w:p>
      <w:pPr>
        <w:pStyle w:val="2"/>
        <w:rPr>
          <w:rFonts w:hint="eastAsia" w:ascii="方正小标宋_GBK" w:hAnsi="方正小标宋_GBK" w:eastAsia="方正小标宋_GBK" w:cs="方正小标宋_GBK"/>
          <w:b/>
          <w:bCs/>
          <w:kern w:val="2"/>
          <w:sz w:val="24"/>
          <w:szCs w:val="24"/>
          <w:lang w:val="en-US" w:eastAsia="zh-CN" w:bidi="ar-SA"/>
        </w:rPr>
      </w:pPr>
    </w:p>
    <w:p>
      <w:pPr>
        <w:pStyle w:val="2"/>
        <w:rPr>
          <w:rFonts w:hint="eastAsia" w:ascii="方正小标宋_GBK" w:hAnsi="方正小标宋_GBK" w:eastAsia="方正小标宋_GBK" w:cs="方正小标宋_GBK"/>
          <w:b/>
          <w:bCs/>
          <w:kern w:val="2"/>
          <w:sz w:val="24"/>
          <w:szCs w:val="24"/>
          <w:lang w:val="en-US" w:eastAsia="zh-CN" w:bidi="ar-SA"/>
        </w:rPr>
      </w:pPr>
    </w:p>
    <w:p>
      <w:pPr>
        <w:rPr>
          <w:rFonts w:hint="eastAsia" w:ascii="仿宋" w:hAnsi="仿宋" w:eastAsia="仿宋" w:cs="仿宋"/>
          <w:b/>
          <w:bCs/>
          <w:kern w:val="2"/>
          <w:sz w:val="24"/>
          <w:szCs w:val="24"/>
          <w:lang w:val="en-US" w:eastAsia="zh-CN" w:bidi="ar-SA"/>
        </w:rPr>
      </w:pPr>
    </w:p>
    <w:p>
      <w:pPr>
        <w:pStyle w:val="2"/>
        <w:rPr>
          <w:rFonts w:hint="eastAsia"/>
          <w:lang w:val="en-US" w:eastAsia="zh-CN"/>
        </w:rPr>
      </w:pPr>
    </w:p>
    <w:p>
      <w:pPr>
        <w:rPr>
          <w:rFonts w:hint="eastAsia"/>
          <w:sz w:val="24"/>
          <w:szCs w:val="24"/>
          <w:lang w:val="en-US" w:eastAsia="zh-CN"/>
        </w:rPr>
      </w:pPr>
      <w:r>
        <w:rPr>
          <w:rFonts w:hint="eastAsia" w:ascii="仿宋" w:hAnsi="仿宋" w:eastAsia="仿宋" w:cs="仿宋"/>
          <w:b/>
          <w:bCs/>
          <w:kern w:val="2"/>
          <w:sz w:val="24"/>
          <w:szCs w:val="24"/>
          <w:lang w:val="en-US" w:eastAsia="zh-CN" w:bidi="ar-SA"/>
        </w:rPr>
        <w:t>附件10</w:t>
      </w:r>
      <w:r>
        <w:rPr>
          <w:rFonts w:hint="eastAsia"/>
          <w:sz w:val="24"/>
          <w:szCs w:val="24"/>
          <w:lang w:val="en-US" w:eastAsia="zh-CN"/>
        </w:rPr>
        <w:t xml:space="preserve"> </w:t>
      </w:r>
    </w:p>
    <w:p>
      <w:pPr>
        <w:spacing w:line="500" w:lineRule="exact"/>
        <w:ind w:firstLine="2811" w:firstLineChars="1000"/>
        <w:jc w:val="both"/>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建筑设计合同</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
          <w:kern w:val="2"/>
          <w:sz w:val="24"/>
          <w:szCs w:val="24"/>
          <w:lang w:val="en-US" w:eastAsia="zh-CN" w:bidi="ar-SA"/>
        </w:rPr>
        <w:t xml:space="preserve">                                       </w:t>
      </w:r>
      <w:r>
        <w:rPr>
          <w:rFonts w:hint="eastAsia" w:ascii="微软雅黑" w:hAnsi="微软雅黑" w:eastAsia="微软雅黑" w:cs="Times New Roman"/>
          <w:b w:val="0"/>
          <w:bCs/>
          <w:kern w:val="2"/>
          <w:sz w:val="24"/>
          <w:szCs w:val="24"/>
          <w:lang w:val="en-US" w:eastAsia="zh-CN" w:bidi="ar-SA"/>
        </w:rPr>
        <w:t xml:space="preserve">             </w:t>
      </w:r>
      <w:r>
        <w:rPr>
          <w:rFonts w:hint="eastAsia" w:ascii="仿宋" w:hAnsi="仿宋" w:eastAsia="仿宋" w:cs="仿宋"/>
          <w:kern w:val="2"/>
          <w:sz w:val="24"/>
          <w:szCs w:val="24"/>
          <w:lang w:val="en-US" w:eastAsia="zh-CN" w:bidi="ar-SA"/>
        </w:rPr>
        <w:t>合同编号：</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发包人</w:t>
      </w:r>
      <w:r>
        <w:rPr>
          <w:rFonts w:hint="eastAsia" w:ascii="仿宋" w:hAnsi="仿宋" w:eastAsia="仿宋" w:cs="仿宋"/>
          <w:b/>
          <w:sz w:val="24"/>
          <w:szCs w:val="24"/>
        </w:rPr>
        <w:t>（</w:t>
      </w:r>
      <w:r>
        <w:rPr>
          <w:rFonts w:hint="eastAsia" w:ascii="仿宋" w:hAnsi="仿宋" w:eastAsia="仿宋" w:cs="仿宋"/>
          <w:b/>
          <w:sz w:val="24"/>
          <w:szCs w:val="24"/>
          <w:lang w:val="en-US" w:eastAsia="zh-CN"/>
        </w:rPr>
        <w:t>甲</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赤壁市赤马港建筑安装工程有限公司</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91421281181314585A</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赤壁市赤马港办事处</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微软雅黑" w:hAnsi="微软雅黑" w:eastAsia="微软雅黑" w:cs="Times New Roman"/>
          <w:b w:val="0"/>
          <w:bCs/>
          <w:kern w:val="2"/>
          <w:sz w:val="24"/>
          <w:szCs w:val="24"/>
          <w:lang w:val="en-US" w:eastAsia="zh-CN" w:bidi="ar-SA"/>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李文芷</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0715-5067092    </w:t>
      </w:r>
      <w:r>
        <w:rPr>
          <w:rFonts w:hint="eastAsia" w:ascii="仿宋" w:hAnsi="仿宋" w:eastAsia="仿宋" w:cs="仿宋"/>
          <w:b/>
          <w:sz w:val="24"/>
          <w:szCs w:val="24"/>
          <w:u w:val="single"/>
        </w:rPr>
        <w:t xml:space="preserve">   </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设计人</w:t>
      </w:r>
      <w:r>
        <w:rPr>
          <w:rFonts w:hint="eastAsia" w:ascii="仿宋" w:hAnsi="仿宋" w:eastAsia="仿宋" w:cs="仿宋"/>
          <w:b/>
          <w:sz w:val="24"/>
          <w:szCs w:val="24"/>
        </w:rPr>
        <w:t>（</w:t>
      </w:r>
      <w:r>
        <w:rPr>
          <w:rFonts w:hint="eastAsia" w:ascii="仿宋" w:hAnsi="仿宋" w:eastAsia="仿宋" w:cs="仿宋"/>
          <w:b/>
          <w:sz w:val="24"/>
          <w:szCs w:val="24"/>
          <w:lang w:val="en-US" w:eastAsia="zh-CN"/>
        </w:rPr>
        <w:t>乙</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sz w:val="24"/>
          <w:szCs w:val="24"/>
          <w:u w:val="single"/>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b w:val="0"/>
          <w:bCs/>
          <w:snapToGrid w:val="0"/>
          <w:color w:val="000000"/>
          <w:sz w:val="24"/>
          <w:szCs w:val="24"/>
          <w:lang w:val="en-US" w:eastAsia="zh-CN"/>
        </w:rPr>
      </w:pPr>
      <w:r>
        <w:rPr>
          <w:rFonts w:hint="eastAsia" w:ascii="仿宋" w:hAnsi="仿宋" w:eastAsia="仿宋" w:cs="仿宋"/>
          <w:b w:val="0"/>
          <w:bCs/>
          <w:snapToGrid w:val="0"/>
          <w:color w:val="000000"/>
          <w:sz w:val="24"/>
          <w:szCs w:val="24"/>
          <w:lang w:val="en-US" w:eastAsia="zh-CN"/>
        </w:rPr>
        <w:t>发包人委托设计人承担</w:t>
      </w:r>
      <w:r>
        <w:rPr>
          <w:rFonts w:hint="eastAsia" w:ascii="仿宋" w:hAnsi="仿宋" w:eastAsia="仿宋" w:cs="仿宋"/>
          <w:b w:val="0"/>
          <w:bCs/>
          <w:snapToGrid w:val="0"/>
          <w:color w:val="000000"/>
          <w:sz w:val="24"/>
          <w:szCs w:val="24"/>
          <w:u w:val="single"/>
          <w:lang w:val="en-US" w:eastAsia="zh-CN"/>
        </w:rPr>
        <w:t>“赤壁市P（2021）11-1号地块”建筑设计、绿化景观设计等工作</w:t>
      </w:r>
      <w:r>
        <w:rPr>
          <w:rFonts w:hint="eastAsia" w:ascii="仿宋" w:hAnsi="仿宋" w:eastAsia="仿宋" w:cs="仿宋"/>
          <w:b w:val="0"/>
          <w:bCs/>
          <w:snapToGrid w:val="0"/>
          <w:color w:val="000000"/>
          <w:sz w:val="24"/>
          <w:szCs w:val="24"/>
          <w:lang w:val="en-US" w:eastAsia="zh-CN"/>
        </w:rPr>
        <w:t>，经双方协商一致，签订本合同。</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4"/>
          <w:szCs w:val="24"/>
          <w:lang w:eastAsia="zh-CN"/>
        </w:rPr>
      </w:pPr>
      <w:r>
        <w:rPr>
          <w:rFonts w:hint="eastAsia" w:ascii="仿宋" w:hAnsi="仿宋" w:eastAsia="仿宋" w:cs="仿宋"/>
          <w:b/>
          <w:bCs/>
          <w:sz w:val="24"/>
          <w:szCs w:val="24"/>
        </w:rPr>
        <w:t>第一条</w:t>
      </w:r>
      <w:r>
        <w:rPr>
          <w:rFonts w:hint="eastAsia" w:ascii="仿宋" w:hAnsi="仿宋" w:eastAsia="仿宋" w:cs="仿宋"/>
          <w:sz w:val="24"/>
          <w:szCs w:val="24"/>
        </w:rPr>
        <w:t xml:space="preserve"> 本合同依据下列文件签订</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1.1《中华人民共和国合同法》、《中华人民共和国建筑法》、《建设工程勘察设计市场管理规定》。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 国家及地方有关建设工程勘察设计管理法规和规章。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 建设工程批准文件。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b/>
          <w:bCs w:val="0"/>
          <w:sz w:val="24"/>
          <w:szCs w:val="24"/>
        </w:rPr>
        <w:t>第二条</w:t>
      </w:r>
      <w:r>
        <w:rPr>
          <w:rFonts w:hint="eastAsia" w:ascii="仿宋" w:hAnsi="仿宋" w:eastAsia="仿宋" w:cs="仿宋"/>
          <w:sz w:val="24"/>
          <w:szCs w:val="24"/>
        </w:rPr>
        <w:t xml:space="preserve"> 本合同设计项目的内容：名称、规模、阶段、投资及设计费等见下表。</w:t>
      </w:r>
    </w:p>
    <w:tbl>
      <w:tblPr>
        <w:tblStyle w:val="7"/>
        <w:tblW w:w="9222"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706"/>
        <w:gridCol w:w="430"/>
        <w:gridCol w:w="1010"/>
        <w:gridCol w:w="588"/>
        <w:gridCol w:w="735"/>
        <w:gridCol w:w="765"/>
        <w:gridCol w:w="1290"/>
        <w:gridCol w:w="1230"/>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53" w:type="dxa"/>
            <w:vMerge w:val="restart"/>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ind w:left="113" w:right="113"/>
              <w:textAlignment w:val="auto"/>
              <w:rPr>
                <w:rFonts w:hint="eastAsia" w:ascii="仿宋" w:hAnsi="仿宋" w:eastAsia="仿宋" w:cs="仿宋"/>
                <w:sz w:val="24"/>
                <w:szCs w:val="24"/>
              </w:rPr>
            </w:pPr>
            <w:r>
              <w:rPr>
                <w:rFonts w:hint="eastAsia" w:ascii="仿宋" w:hAnsi="仿宋" w:eastAsia="仿宋" w:cs="仿宋"/>
                <w:sz w:val="24"/>
                <w:szCs w:val="24"/>
              </w:rPr>
              <w:t xml:space="preserve">   序 号</w:t>
            </w:r>
          </w:p>
        </w:tc>
        <w:tc>
          <w:tcPr>
            <w:tcW w:w="170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分项目名称</w:t>
            </w:r>
          </w:p>
        </w:tc>
        <w:tc>
          <w:tcPr>
            <w:tcW w:w="14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建设规模</w:t>
            </w:r>
          </w:p>
        </w:tc>
        <w:tc>
          <w:tcPr>
            <w:tcW w:w="208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设计阶段及内容</w:t>
            </w:r>
          </w:p>
        </w:tc>
        <w:tc>
          <w:tcPr>
            <w:tcW w:w="12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估算总投资（万元）</w:t>
            </w:r>
          </w:p>
        </w:tc>
        <w:tc>
          <w:tcPr>
            <w:tcW w:w="12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收费标准（元/㎡）</w:t>
            </w:r>
          </w:p>
        </w:tc>
        <w:tc>
          <w:tcPr>
            <w:tcW w:w="91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sz w:val="24"/>
                <w:szCs w:val="24"/>
                <w:lang w:val="en-US" w:eastAsia="zh-CN"/>
              </w:rPr>
            </w:pPr>
            <w:r>
              <w:rPr>
                <w:rFonts w:hint="eastAsia" w:ascii="仿宋" w:hAnsi="仿宋" w:eastAsia="仿宋" w:cs="仿宋"/>
                <w:color w:val="auto"/>
                <w:sz w:val="24"/>
                <w:szCs w:val="24"/>
                <w:lang w:val="en-US" w:eastAsia="zh-CN"/>
              </w:rPr>
              <w:t>总价</w:t>
            </w:r>
            <w:r>
              <w:rPr>
                <w:rFonts w:hint="eastAsia" w:ascii="仿宋" w:hAnsi="仿宋" w:eastAsia="仿宋" w:cs="仿宋"/>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55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70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4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层数</w:t>
            </w:r>
          </w:p>
        </w:tc>
        <w:tc>
          <w:tcPr>
            <w:tcW w:w="10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建筑面积（㎡）</w:t>
            </w:r>
          </w:p>
        </w:tc>
        <w:tc>
          <w:tcPr>
            <w:tcW w:w="5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方案</w:t>
            </w:r>
          </w:p>
        </w:tc>
        <w:tc>
          <w:tcPr>
            <w:tcW w:w="73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初步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设计</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施工图</w:t>
            </w:r>
          </w:p>
        </w:tc>
        <w:tc>
          <w:tcPr>
            <w:tcW w:w="12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23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91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5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1</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b w:val="0"/>
                <w:bCs/>
                <w:snapToGrid w:val="0"/>
                <w:color w:val="000000"/>
                <w:sz w:val="24"/>
                <w:szCs w:val="24"/>
                <w:u w:val="single"/>
                <w:lang w:val="en-US" w:eastAsia="zh-CN"/>
              </w:rPr>
              <w:t>赤壁市P（2021）11-1号地块</w:t>
            </w:r>
          </w:p>
        </w:tc>
        <w:tc>
          <w:tcPr>
            <w:tcW w:w="4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rPr>
            </w:pPr>
          </w:p>
        </w:tc>
        <w:tc>
          <w:tcPr>
            <w:tcW w:w="10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4"/>
                <w:szCs w:val="24"/>
                <w:lang w:val="en-US" w:eastAsia="zh-CN"/>
              </w:rPr>
            </w:pPr>
          </w:p>
        </w:tc>
        <w:tc>
          <w:tcPr>
            <w:tcW w:w="5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FF0000"/>
                <w:sz w:val="24"/>
                <w:szCs w:val="24"/>
              </w:rPr>
            </w:pPr>
            <w:r>
              <w:rPr>
                <w:rFonts w:hint="eastAsia" w:ascii="仿宋" w:hAnsi="仿宋" w:eastAsia="仿宋" w:cs="仿宋"/>
                <w:b/>
                <w:bCs/>
                <w:color w:val="auto"/>
                <w:sz w:val="24"/>
                <w:szCs w:val="24"/>
              </w:rPr>
              <w:t>√</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FF0000"/>
                <w:sz w:val="24"/>
                <w:szCs w:val="24"/>
              </w:rPr>
            </w:pPr>
            <w:r>
              <w:rPr>
                <w:rFonts w:hint="eastAsia" w:ascii="仿宋" w:hAnsi="仿宋" w:eastAsia="仿宋" w:cs="仿宋"/>
                <w:b/>
                <w:bCs/>
                <w:color w:val="auto"/>
                <w:sz w:val="24"/>
                <w:szCs w:val="24"/>
              </w:rPr>
              <w:t>√</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lang w:val="en-US" w:eastAsia="zh-CN"/>
              </w:rPr>
            </w:pP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lang w:val="en-US" w:eastAsia="zh-CN"/>
              </w:rPr>
            </w:pPr>
          </w:p>
        </w:tc>
      </w:tr>
    </w:tbl>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highlight w:val="none"/>
          <w:u w:val="none"/>
          <w:lang w:eastAsia="zh-CN"/>
        </w:rPr>
      </w:pPr>
      <w:r>
        <w:rPr>
          <w:rFonts w:hint="eastAsia" w:ascii="仿宋" w:hAnsi="仿宋" w:eastAsia="仿宋" w:cs="仿宋"/>
          <w:b/>
          <w:bCs/>
          <w:sz w:val="24"/>
          <w:szCs w:val="24"/>
          <w:highlight w:val="none"/>
          <w:u w:val="none"/>
          <w:lang w:eastAsia="zh-CN"/>
        </w:rPr>
        <w:t>本项目设计费为</w:t>
      </w:r>
      <w:r>
        <w:rPr>
          <w:rFonts w:hint="eastAsia" w:ascii="仿宋" w:hAnsi="仿宋" w:eastAsia="仿宋" w:cs="仿宋"/>
          <w:b/>
          <w:bCs/>
          <w:sz w:val="24"/>
          <w:szCs w:val="24"/>
          <w:highlight w:val="none"/>
          <w:u w:val="none"/>
          <w:lang w:val="en-US" w:eastAsia="zh-CN"/>
        </w:rPr>
        <w:t>含税</w:t>
      </w:r>
      <w:r>
        <w:rPr>
          <w:rFonts w:hint="eastAsia" w:ascii="仿宋" w:hAnsi="仿宋" w:eastAsia="仿宋" w:cs="仿宋"/>
          <w:b/>
          <w:bCs/>
          <w:sz w:val="24"/>
          <w:szCs w:val="24"/>
          <w:highlight w:val="none"/>
          <w:u w:val="none"/>
          <w:lang w:eastAsia="zh-CN"/>
        </w:rPr>
        <w:t>包干价，</w:t>
      </w:r>
      <w:r>
        <w:rPr>
          <w:rFonts w:hint="eastAsia" w:ascii="仿宋" w:hAnsi="仿宋" w:eastAsia="仿宋" w:cs="仿宋"/>
          <w:b/>
          <w:bCs/>
          <w:sz w:val="24"/>
          <w:szCs w:val="24"/>
          <w:highlight w:val="none"/>
          <w:u w:val="none"/>
          <w:lang w:val="en-US" w:eastAsia="zh-CN"/>
        </w:rPr>
        <w:t>含6%增值税专用发票</w:t>
      </w:r>
      <w:r>
        <w:rPr>
          <w:rFonts w:hint="eastAsia" w:ascii="仿宋" w:hAnsi="仿宋" w:eastAsia="仿宋" w:cs="仿宋"/>
          <w:b/>
          <w:bCs/>
          <w:sz w:val="24"/>
          <w:szCs w:val="24"/>
          <w:highlight w:val="none"/>
          <w:u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highlight w:val="none"/>
          <w:u w:val="none"/>
          <w:lang w:val="en-US" w:eastAsia="zh-CN"/>
        </w:rPr>
      </w:pPr>
      <w:r>
        <w:rPr>
          <w:rFonts w:hint="eastAsia" w:ascii="仿宋" w:hAnsi="仿宋" w:eastAsia="仿宋" w:cs="仿宋"/>
          <w:b/>
          <w:bCs/>
          <w:sz w:val="24"/>
          <w:szCs w:val="24"/>
          <w:highlight w:val="none"/>
          <w:u w:val="none"/>
          <w:lang w:eastAsia="zh-CN"/>
        </w:rPr>
        <w:t>以上费用</w:t>
      </w:r>
      <w:r>
        <w:rPr>
          <w:rFonts w:hint="eastAsia" w:ascii="仿宋" w:hAnsi="仿宋" w:eastAsia="仿宋" w:cs="仿宋"/>
          <w:b/>
          <w:bCs/>
          <w:sz w:val="24"/>
          <w:szCs w:val="24"/>
          <w:highlight w:val="none"/>
          <w:u w:val="none"/>
          <w:lang w:val="en-US" w:eastAsia="zh-CN"/>
        </w:rPr>
        <w:t>含</w:t>
      </w:r>
      <w:r>
        <w:rPr>
          <w:rFonts w:hint="eastAsia" w:ascii="仿宋" w:hAnsi="仿宋" w:eastAsia="仿宋" w:cs="仿宋"/>
          <w:b/>
          <w:bCs/>
          <w:sz w:val="24"/>
          <w:szCs w:val="24"/>
          <w:highlight w:val="none"/>
          <w:u w:val="none"/>
          <w:lang w:eastAsia="zh-CN"/>
        </w:rPr>
        <w:t>图审费用。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highlight w:val="none"/>
          <w:u w:val="none"/>
          <w:lang w:val="en-US" w:eastAsia="zh-CN"/>
        </w:rPr>
      </w:pPr>
      <w:r>
        <w:rPr>
          <w:rFonts w:hint="eastAsia" w:ascii="仿宋" w:hAnsi="仿宋" w:eastAsia="仿宋" w:cs="仿宋"/>
          <w:b/>
          <w:bCs/>
          <w:sz w:val="24"/>
          <w:szCs w:val="24"/>
          <w:highlight w:val="none"/>
          <w:u w:val="none"/>
          <w:lang w:val="en-US" w:eastAsia="zh-CN"/>
        </w:rPr>
        <w:t>除人防设计外的所有设计均为乙方工作内容。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b/>
          <w:bCs/>
          <w:sz w:val="24"/>
          <w:szCs w:val="24"/>
        </w:rPr>
        <w:t>第三条</w:t>
      </w:r>
      <w:r>
        <w:rPr>
          <w:rFonts w:hint="eastAsia" w:ascii="仿宋" w:hAnsi="仿宋" w:eastAsia="仿宋" w:cs="仿宋"/>
          <w:sz w:val="24"/>
          <w:szCs w:val="24"/>
        </w:rPr>
        <w:t xml:space="preserve">  发包人应向设计人提交的有关资料及文件</w:t>
      </w:r>
      <w:r>
        <w:rPr>
          <w:rFonts w:hint="eastAsia" w:ascii="仿宋" w:hAnsi="仿宋" w:eastAsia="仿宋" w:cs="仿宋"/>
          <w:sz w:val="24"/>
          <w:szCs w:val="24"/>
          <w:lang w:eastAsia="zh-CN"/>
        </w:rPr>
        <w:t>。</w:t>
      </w:r>
    </w:p>
    <w:tbl>
      <w:tblPr>
        <w:tblStyle w:val="7"/>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3315"/>
        <w:gridCol w:w="1140"/>
        <w:gridCol w:w="1335"/>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8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33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资料及文件名称</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份数</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提交日期</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3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w:t>
            </w:r>
          </w:p>
        </w:tc>
        <w:tc>
          <w:tcPr>
            <w:tcW w:w="331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现场准确数据基本建筑平面</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bCs/>
                <w:sz w:val="24"/>
                <w:szCs w:val="24"/>
              </w:rPr>
            </w:pPr>
          </w:p>
        </w:tc>
        <w:tc>
          <w:tcPr>
            <w:tcW w:w="1950"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3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2</w:t>
            </w:r>
          </w:p>
        </w:tc>
        <w:tc>
          <w:tcPr>
            <w:tcW w:w="331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相关技术要求</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bCs/>
                <w:sz w:val="24"/>
                <w:szCs w:val="24"/>
              </w:rPr>
            </w:pPr>
          </w:p>
        </w:tc>
        <w:tc>
          <w:tcPr>
            <w:tcW w:w="19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val="0"/>
          <w:bCs w:val="0"/>
          <w:lang w:eastAsia="zh-CN"/>
        </w:rPr>
      </w:pPr>
      <w:r>
        <w:rPr>
          <w:rFonts w:hint="eastAsia" w:ascii="仿宋" w:hAnsi="仿宋" w:eastAsia="仿宋" w:cs="仿宋"/>
          <w:b/>
          <w:bCs/>
          <w:sz w:val="24"/>
          <w:szCs w:val="24"/>
          <w:lang w:val="en-US" w:eastAsia="zh-CN"/>
        </w:rPr>
        <w:t xml:space="preserve">第四条  </w:t>
      </w:r>
      <w:r>
        <w:rPr>
          <w:rFonts w:hint="eastAsia" w:ascii="仿宋" w:hAnsi="仿宋" w:eastAsia="仿宋" w:cs="仿宋"/>
          <w:b w:val="0"/>
          <w:bCs w:val="0"/>
          <w:sz w:val="24"/>
          <w:szCs w:val="24"/>
        </w:rPr>
        <w:t>设计人应向发包人交付的设计资料及文件</w:t>
      </w:r>
      <w:r>
        <w:rPr>
          <w:rFonts w:hint="eastAsia" w:ascii="仿宋" w:hAnsi="仿宋" w:eastAsia="仿宋" w:cs="仿宋"/>
          <w:b w:val="0"/>
          <w:bCs w:val="0"/>
          <w:sz w:val="24"/>
          <w:szCs w:val="24"/>
          <w:lang w:eastAsia="zh-CN"/>
        </w:rPr>
        <w:t>。</w:t>
      </w:r>
    </w:p>
    <w:tbl>
      <w:tblPr>
        <w:tblStyle w:val="7"/>
        <w:tblW w:w="8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2055"/>
        <w:gridCol w:w="1335"/>
        <w:gridCol w:w="3015"/>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8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资料及文件名称</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份数</w:t>
            </w:r>
          </w:p>
        </w:tc>
        <w:tc>
          <w:tcPr>
            <w:tcW w:w="30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提交日期</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1</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纸质版蓝图</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8</w:t>
            </w:r>
          </w:p>
        </w:tc>
        <w:tc>
          <w:tcPr>
            <w:tcW w:w="30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取得规划证后20工作日内</w:t>
            </w:r>
          </w:p>
        </w:tc>
        <w:tc>
          <w:tcPr>
            <w:tcW w:w="138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300" w:firstLine="723" w:firstLineChars="300"/>
        <w:jc w:val="both"/>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 xml:space="preserve">第五条  </w:t>
      </w:r>
      <w:r>
        <w:rPr>
          <w:rFonts w:hint="eastAsia" w:ascii="仿宋" w:hAnsi="仿宋" w:eastAsia="仿宋" w:cs="仿宋"/>
          <w:sz w:val="24"/>
          <w:szCs w:val="24"/>
        </w:rPr>
        <w:t>本合同设计</w:t>
      </w:r>
      <w:r>
        <w:rPr>
          <w:rFonts w:hint="eastAsia" w:ascii="仿宋" w:hAnsi="仿宋" w:eastAsia="仿宋" w:cs="仿宋"/>
          <w:sz w:val="24"/>
          <w:szCs w:val="24"/>
          <w:lang w:val="en-US" w:eastAsia="zh-CN"/>
        </w:rPr>
        <w:t>费</w:t>
      </w:r>
      <w:r>
        <w:rPr>
          <w:rFonts w:hint="eastAsia" w:ascii="仿宋" w:hAnsi="仿宋" w:eastAsia="仿宋" w:cs="仿宋"/>
          <w:sz w:val="24"/>
          <w:szCs w:val="24"/>
        </w:rPr>
        <w:t>为人民币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highlight w:val="none"/>
          <w:u w:val="single"/>
          <w:lang w:val="en-US" w:eastAsia="zh-CN"/>
        </w:rPr>
        <w:t xml:space="preserve"> </w:t>
      </w:r>
      <w:r>
        <w:rPr>
          <w:rFonts w:hint="eastAsia" w:ascii="仿宋" w:hAnsi="仿宋" w:eastAsia="仿宋" w:cs="仿宋"/>
          <w:sz w:val="24"/>
          <w:szCs w:val="24"/>
          <w:highlight w:val="none"/>
        </w:rPr>
        <w:t>（含税</w:t>
      </w:r>
      <w:r>
        <w:rPr>
          <w:rFonts w:hint="eastAsia" w:ascii="仿宋" w:hAnsi="仿宋" w:eastAsia="仿宋" w:cs="仿宋"/>
          <w:sz w:val="24"/>
          <w:szCs w:val="24"/>
          <w:highlight w:val="none"/>
          <w:lang w:eastAsia="zh-CN"/>
        </w:rPr>
        <w:t>包干价</w:t>
      </w:r>
      <w:r>
        <w:rPr>
          <w:rFonts w:hint="eastAsia" w:ascii="仿宋" w:hAnsi="仿宋" w:eastAsia="仿宋" w:cs="仿宋"/>
          <w:sz w:val="24"/>
          <w:szCs w:val="24"/>
          <w:highlight w:val="none"/>
        </w:rPr>
        <w:t>）。设计</w:t>
      </w:r>
      <w:r>
        <w:rPr>
          <w:rFonts w:hint="eastAsia" w:ascii="仿宋" w:hAnsi="仿宋" w:eastAsia="仿宋" w:cs="仿宋"/>
          <w:sz w:val="24"/>
          <w:szCs w:val="24"/>
        </w:rPr>
        <w:t>费支</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300" w:firstLine="720" w:firstLineChars="3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进度详见下表。</w:t>
      </w:r>
    </w:p>
    <w:tbl>
      <w:tblPr>
        <w:tblStyle w:val="7"/>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2565"/>
        <w:gridCol w:w="4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付费次序</w:t>
            </w:r>
          </w:p>
        </w:tc>
        <w:tc>
          <w:tcPr>
            <w:tcW w:w="25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支付比例</w:t>
            </w:r>
          </w:p>
        </w:tc>
        <w:tc>
          <w:tcPr>
            <w:tcW w:w="40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440" w:firstLineChars="600"/>
              <w:jc w:val="both"/>
              <w:textAlignment w:val="auto"/>
              <w:rPr>
                <w:rFonts w:hint="eastAsia" w:ascii="仿宋" w:hAnsi="仿宋" w:eastAsia="仿宋" w:cs="仿宋"/>
                <w:sz w:val="24"/>
                <w:szCs w:val="24"/>
              </w:rPr>
            </w:pPr>
            <w:r>
              <w:rPr>
                <w:rFonts w:hint="eastAsia" w:ascii="仿宋" w:hAnsi="仿宋" w:eastAsia="仿宋" w:cs="仿宋"/>
                <w:sz w:val="24"/>
                <w:szCs w:val="24"/>
              </w:rPr>
              <w:t>付 费 时 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（由交付设计文件所决定）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232" w:type="dxa"/>
            <w:noWrap w:val="0"/>
            <w:vAlign w:val="center"/>
          </w:tcPr>
          <w:p>
            <w:pPr>
              <w:keepNext w:val="0"/>
              <w:keepLines w:val="0"/>
              <w:pageBreakBefore w:val="0"/>
              <w:widowControl w:val="0"/>
              <w:tabs>
                <w:tab w:val="left" w:pos="321"/>
              </w:tabs>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b/>
                <w:bCs/>
                <w:sz w:val="24"/>
                <w:szCs w:val="24"/>
              </w:rPr>
            </w:pPr>
            <w:r>
              <w:rPr>
                <w:rFonts w:hint="eastAsia" w:ascii="仿宋" w:hAnsi="仿宋" w:eastAsia="仿宋" w:cs="仿宋"/>
                <w:bCs/>
                <w:sz w:val="24"/>
                <w:szCs w:val="24"/>
              </w:rPr>
              <w:t>第一次付费</w:t>
            </w:r>
          </w:p>
        </w:tc>
        <w:tc>
          <w:tcPr>
            <w:tcW w:w="2565" w:type="dxa"/>
            <w:noWrap w:val="0"/>
            <w:vAlign w:val="center"/>
          </w:tcPr>
          <w:p>
            <w:pPr>
              <w:keepNext w:val="0"/>
              <w:keepLines w:val="0"/>
              <w:pageBreakBefore w:val="0"/>
              <w:widowControl w:val="0"/>
              <w:tabs>
                <w:tab w:val="left" w:pos="350"/>
              </w:tabs>
              <w:kinsoku/>
              <w:wordWrap/>
              <w:overflowPunct/>
              <w:topLinePunct w:val="0"/>
              <w:autoSpaceDE/>
              <w:autoSpaceDN/>
              <w:bidi w:val="0"/>
              <w:adjustRightInd/>
              <w:snapToGrid/>
              <w:spacing w:line="480" w:lineRule="auto"/>
              <w:ind w:firstLine="960" w:firstLineChars="400"/>
              <w:jc w:val="both"/>
              <w:textAlignment w:val="auto"/>
              <w:rPr>
                <w:rFonts w:hint="default"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30%</w:t>
            </w:r>
          </w:p>
        </w:tc>
        <w:tc>
          <w:tcPr>
            <w:tcW w:w="4089" w:type="dxa"/>
            <w:noWrap w:val="0"/>
            <w:vAlign w:val="center"/>
          </w:tcPr>
          <w:p>
            <w:pPr>
              <w:keepNext w:val="0"/>
              <w:keepLines w:val="0"/>
              <w:pageBreakBefore w:val="0"/>
              <w:widowControl w:val="0"/>
              <w:tabs>
                <w:tab w:val="left" w:pos="584"/>
              </w:tabs>
              <w:kinsoku/>
              <w:wordWrap/>
              <w:overflowPunct/>
              <w:topLinePunct w:val="0"/>
              <w:autoSpaceDE/>
              <w:autoSpaceDN/>
              <w:bidi w:val="0"/>
              <w:adjustRightInd/>
              <w:snapToGrid/>
              <w:spacing w:line="480" w:lineRule="auto"/>
              <w:ind w:firstLine="720" w:firstLineChars="300"/>
              <w:jc w:val="both"/>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合同签订后</w:t>
            </w:r>
            <w:r>
              <w:rPr>
                <w:rFonts w:hint="eastAsia" w:ascii="仿宋" w:hAnsi="仿宋" w:eastAsia="仿宋" w:cs="仿宋"/>
                <w:b w:val="0"/>
                <w:bCs w:val="0"/>
                <w:sz w:val="24"/>
                <w:szCs w:val="24"/>
                <w:highlight w:val="none"/>
                <w:lang w:val="en-US" w:eastAsia="zh-CN"/>
              </w:rPr>
              <w:t>7</w:t>
            </w:r>
            <w:r>
              <w:rPr>
                <w:rFonts w:hint="eastAsia" w:ascii="仿宋" w:hAnsi="仿宋" w:eastAsia="仿宋" w:cs="仿宋"/>
                <w:b w:val="0"/>
                <w:bCs w:val="0"/>
                <w:sz w:val="24"/>
                <w:szCs w:val="24"/>
                <w:highlight w:val="none"/>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232" w:type="dxa"/>
            <w:noWrap w:val="0"/>
            <w:vAlign w:val="center"/>
          </w:tcPr>
          <w:p>
            <w:pPr>
              <w:keepNext w:val="0"/>
              <w:keepLines w:val="0"/>
              <w:pageBreakBefore w:val="0"/>
              <w:widowControl w:val="0"/>
              <w:tabs>
                <w:tab w:val="left" w:pos="321"/>
              </w:tabs>
              <w:kinsoku/>
              <w:wordWrap/>
              <w:overflowPunct/>
              <w:topLinePunct w:val="0"/>
              <w:autoSpaceDE/>
              <w:autoSpaceDN/>
              <w:bidi w:val="0"/>
              <w:adjustRightInd/>
              <w:snapToGrid/>
              <w:spacing w:line="480" w:lineRule="auto"/>
              <w:jc w:val="center"/>
              <w:textAlignment w:val="auto"/>
              <w:rPr>
                <w:rFonts w:hint="eastAsia" w:ascii="仿宋" w:hAnsi="仿宋" w:eastAsia="仿宋" w:cs="仿宋"/>
                <w:b/>
                <w:bCs/>
                <w:sz w:val="24"/>
                <w:szCs w:val="24"/>
              </w:rPr>
            </w:pP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第二次付费</w:t>
            </w:r>
          </w:p>
        </w:tc>
        <w:tc>
          <w:tcPr>
            <w:tcW w:w="2565" w:type="dxa"/>
            <w:noWrap w:val="0"/>
            <w:vAlign w:val="center"/>
          </w:tcPr>
          <w:p>
            <w:pPr>
              <w:keepNext w:val="0"/>
              <w:keepLines w:val="0"/>
              <w:pageBreakBefore w:val="0"/>
              <w:widowControl w:val="0"/>
              <w:tabs>
                <w:tab w:val="left" w:pos="350"/>
              </w:tabs>
              <w:kinsoku/>
              <w:wordWrap/>
              <w:overflowPunct/>
              <w:topLinePunct w:val="0"/>
              <w:autoSpaceDE/>
              <w:autoSpaceDN/>
              <w:bidi w:val="0"/>
              <w:adjustRightInd/>
              <w:snapToGrid/>
              <w:spacing w:line="480" w:lineRule="auto"/>
              <w:jc w:val="center"/>
              <w:textAlignment w:val="auto"/>
              <w:rPr>
                <w:rFonts w:hint="default"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30%</w:t>
            </w:r>
          </w:p>
        </w:tc>
        <w:tc>
          <w:tcPr>
            <w:tcW w:w="4089" w:type="dxa"/>
            <w:noWrap w:val="0"/>
            <w:vAlign w:val="center"/>
          </w:tcPr>
          <w:p>
            <w:pPr>
              <w:keepNext w:val="0"/>
              <w:keepLines w:val="0"/>
              <w:pageBreakBefore w:val="0"/>
              <w:widowControl w:val="0"/>
              <w:tabs>
                <w:tab w:val="left" w:pos="944"/>
              </w:tabs>
              <w:kinsoku/>
              <w:wordWrap/>
              <w:overflowPunct/>
              <w:topLinePunct w:val="0"/>
              <w:autoSpaceDE/>
              <w:autoSpaceDN/>
              <w:bidi w:val="0"/>
              <w:adjustRightInd/>
              <w:snapToGrid/>
              <w:spacing w:line="480" w:lineRule="auto"/>
              <w:jc w:val="center"/>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取得</w:t>
            </w:r>
            <w:r>
              <w:rPr>
                <w:rFonts w:hint="eastAsia" w:ascii="仿宋" w:hAnsi="仿宋" w:eastAsia="仿宋" w:cs="仿宋"/>
                <w:b w:val="0"/>
                <w:bCs w:val="0"/>
                <w:sz w:val="24"/>
                <w:szCs w:val="24"/>
                <w:highlight w:val="none"/>
                <w:lang w:eastAsia="zh-CN"/>
              </w:rPr>
              <w:t>图审合格证</w:t>
            </w:r>
            <w:r>
              <w:rPr>
                <w:rFonts w:hint="eastAsia" w:ascii="仿宋" w:hAnsi="仿宋" w:eastAsia="仿宋" w:cs="仿宋"/>
                <w:b w:val="0"/>
                <w:bCs w:val="0"/>
                <w:sz w:val="24"/>
                <w:szCs w:val="24"/>
                <w:highlight w:val="none"/>
                <w:lang w:val="en-US" w:eastAsia="zh-CN"/>
              </w:rPr>
              <w:t>7</w:t>
            </w:r>
            <w:r>
              <w:rPr>
                <w:rFonts w:hint="eastAsia" w:ascii="仿宋" w:hAnsi="仿宋" w:eastAsia="仿宋" w:cs="仿宋"/>
                <w:b w:val="0"/>
                <w:bCs w:val="0"/>
                <w:sz w:val="24"/>
                <w:szCs w:val="24"/>
                <w:highlight w:val="none"/>
                <w:lang w:eastAsia="zh-CN"/>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2" w:type="dxa"/>
            <w:noWrap w:val="0"/>
            <w:vAlign w:val="center"/>
          </w:tcPr>
          <w:p>
            <w:pPr>
              <w:keepNext w:val="0"/>
              <w:keepLines w:val="0"/>
              <w:pageBreakBefore w:val="0"/>
              <w:widowControl w:val="0"/>
              <w:tabs>
                <w:tab w:val="left" w:pos="321"/>
              </w:tabs>
              <w:kinsoku/>
              <w:wordWrap/>
              <w:overflowPunct/>
              <w:topLinePunct w:val="0"/>
              <w:autoSpaceDE/>
              <w:autoSpaceDN/>
              <w:bidi w:val="0"/>
              <w:adjustRightInd/>
              <w:snapToGrid/>
              <w:spacing w:line="48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第三次付费</w:t>
            </w:r>
          </w:p>
        </w:tc>
        <w:tc>
          <w:tcPr>
            <w:tcW w:w="2565" w:type="dxa"/>
            <w:noWrap w:val="0"/>
            <w:vAlign w:val="center"/>
          </w:tcPr>
          <w:p>
            <w:pPr>
              <w:keepNext w:val="0"/>
              <w:keepLines w:val="0"/>
              <w:pageBreakBefore w:val="0"/>
              <w:widowControl w:val="0"/>
              <w:tabs>
                <w:tab w:val="left" w:pos="350"/>
              </w:tabs>
              <w:kinsoku/>
              <w:wordWrap/>
              <w:overflowPunct/>
              <w:topLinePunct w:val="0"/>
              <w:autoSpaceDE/>
              <w:autoSpaceDN/>
              <w:bidi w:val="0"/>
              <w:adjustRightInd/>
              <w:snapToGrid/>
              <w:spacing w:line="480" w:lineRule="auto"/>
              <w:jc w:val="center"/>
              <w:textAlignment w:val="auto"/>
              <w:rPr>
                <w:rFonts w:hint="default"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25%</w:t>
            </w:r>
          </w:p>
        </w:tc>
        <w:tc>
          <w:tcPr>
            <w:tcW w:w="4089" w:type="dxa"/>
            <w:noWrap w:val="0"/>
            <w:vAlign w:val="center"/>
          </w:tcPr>
          <w:p>
            <w:pPr>
              <w:keepNext w:val="0"/>
              <w:keepLines w:val="0"/>
              <w:pageBreakBefore w:val="0"/>
              <w:widowControl w:val="0"/>
              <w:tabs>
                <w:tab w:val="left" w:pos="944"/>
              </w:tabs>
              <w:kinsoku/>
              <w:wordWrap/>
              <w:overflowPunct/>
              <w:topLinePunct w:val="0"/>
              <w:autoSpaceDE/>
              <w:autoSpaceDN/>
              <w:bidi w:val="0"/>
              <w:adjustRightInd/>
              <w:snapToGrid/>
              <w:spacing w:line="480" w:lineRule="auto"/>
              <w:jc w:val="center"/>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eastAsia="zh-CN"/>
              </w:rPr>
              <w:t>每栋封顶后</w:t>
            </w:r>
            <w:r>
              <w:rPr>
                <w:rFonts w:hint="eastAsia" w:ascii="仿宋" w:hAnsi="仿宋" w:eastAsia="仿宋" w:cs="仿宋"/>
                <w:b w:val="0"/>
                <w:bCs w:val="0"/>
                <w:sz w:val="24"/>
                <w:szCs w:val="24"/>
                <w:lang w:val="en-US" w:eastAsia="zh-CN"/>
              </w:rPr>
              <w:t>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2" w:type="dxa"/>
            <w:noWrap w:val="0"/>
            <w:vAlign w:val="center"/>
          </w:tcPr>
          <w:p>
            <w:pPr>
              <w:keepNext w:val="0"/>
              <w:keepLines w:val="0"/>
              <w:pageBreakBefore w:val="0"/>
              <w:widowControl w:val="0"/>
              <w:tabs>
                <w:tab w:val="left" w:pos="321"/>
              </w:tabs>
              <w:kinsoku/>
              <w:wordWrap/>
              <w:overflowPunct/>
              <w:topLinePunct w:val="0"/>
              <w:autoSpaceDE/>
              <w:autoSpaceDN/>
              <w:bidi w:val="0"/>
              <w:adjustRightInd/>
              <w:snapToGrid/>
              <w:spacing w:line="48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第</w:t>
            </w:r>
            <w:r>
              <w:rPr>
                <w:rFonts w:hint="eastAsia" w:ascii="仿宋" w:hAnsi="仿宋" w:eastAsia="仿宋" w:cs="仿宋"/>
                <w:bCs/>
                <w:sz w:val="24"/>
                <w:szCs w:val="24"/>
                <w:lang w:eastAsia="zh-CN"/>
              </w:rPr>
              <w:t>四</w:t>
            </w:r>
            <w:r>
              <w:rPr>
                <w:rFonts w:hint="eastAsia" w:ascii="仿宋" w:hAnsi="仿宋" w:eastAsia="仿宋" w:cs="仿宋"/>
                <w:bCs/>
                <w:sz w:val="24"/>
                <w:szCs w:val="24"/>
              </w:rPr>
              <w:t>次付费</w:t>
            </w:r>
          </w:p>
        </w:tc>
        <w:tc>
          <w:tcPr>
            <w:tcW w:w="2565" w:type="dxa"/>
            <w:noWrap w:val="0"/>
            <w:vAlign w:val="center"/>
          </w:tcPr>
          <w:p>
            <w:pPr>
              <w:keepNext w:val="0"/>
              <w:keepLines w:val="0"/>
              <w:pageBreakBefore w:val="0"/>
              <w:widowControl w:val="0"/>
              <w:tabs>
                <w:tab w:val="left" w:pos="350"/>
              </w:tabs>
              <w:kinsoku/>
              <w:wordWrap/>
              <w:overflowPunct/>
              <w:topLinePunct w:val="0"/>
              <w:autoSpaceDE/>
              <w:autoSpaceDN/>
              <w:bidi w:val="0"/>
              <w:adjustRightInd/>
              <w:snapToGrid/>
              <w:spacing w:line="480" w:lineRule="auto"/>
              <w:jc w:val="center"/>
              <w:textAlignment w:val="auto"/>
              <w:rPr>
                <w:rFonts w:hint="default"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15%</w:t>
            </w:r>
          </w:p>
        </w:tc>
        <w:tc>
          <w:tcPr>
            <w:tcW w:w="4089" w:type="dxa"/>
            <w:noWrap w:val="0"/>
            <w:vAlign w:val="center"/>
          </w:tcPr>
          <w:p>
            <w:pPr>
              <w:keepNext w:val="0"/>
              <w:keepLines w:val="0"/>
              <w:pageBreakBefore w:val="0"/>
              <w:widowControl w:val="0"/>
              <w:tabs>
                <w:tab w:val="left" w:pos="944"/>
              </w:tabs>
              <w:kinsoku/>
              <w:wordWrap/>
              <w:overflowPunct/>
              <w:topLinePunct w:val="0"/>
              <w:autoSpaceDE/>
              <w:autoSpaceDN/>
              <w:bidi w:val="0"/>
              <w:adjustRightInd/>
              <w:snapToGrid/>
              <w:spacing w:line="480" w:lineRule="auto"/>
              <w:jc w:val="center"/>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项目竣工</w:t>
            </w:r>
            <w:r>
              <w:rPr>
                <w:rFonts w:hint="eastAsia" w:ascii="仿宋" w:hAnsi="仿宋" w:eastAsia="仿宋" w:cs="仿宋"/>
                <w:b w:val="0"/>
                <w:bCs w:val="0"/>
                <w:sz w:val="24"/>
                <w:szCs w:val="24"/>
                <w:highlight w:val="none"/>
              </w:rPr>
              <w:t>后</w:t>
            </w:r>
            <w:r>
              <w:rPr>
                <w:rFonts w:hint="eastAsia" w:ascii="仿宋" w:hAnsi="仿宋" w:eastAsia="仿宋" w:cs="仿宋"/>
                <w:b w:val="0"/>
                <w:bCs w:val="0"/>
                <w:sz w:val="24"/>
                <w:szCs w:val="24"/>
                <w:highlight w:val="none"/>
                <w:lang w:val="en-US" w:eastAsia="zh-CN"/>
              </w:rPr>
              <w:t>7</w:t>
            </w:r>
            <w:r>
              <w:rPr>
                <w:rFonts w:hint="eastAsia" w:ascii="仿宋" w:hAnsi="仿宋" w:eastAsia="仿宋" w:cs="仿宋"/>
                <w:b w:val="0"/>
                <w:bCs w:val="0"/>
                <w:sz w:val="24"/>
                <w:szCs w:val="24"/>
                <w:highlight w:val="none"/>
                <w:lang w:eastAsia="zh-CN"/>
              </w:rPr>
              <w:t>日</w:t>
            </w:r>
            <w:r>
              <w:rPr>
                <w:rFonts w:hint="eastAsia" w:ascii="仿宋" w:hAnsi="仿宋" w:eastAsia="仿宋" w:cs="仿宋"/>
                <w:b w:val="0"/>
                <w:bCs w:val="0"/>
                <w:sz w:val="24"/>
                <w:szCs w:val="24"/>
                <w:highlight w:val="none"/>
              </w:rPr>
              <w:t>内</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提交各阶段设计文件时按上述约定支付各阶段设计费。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按照发包方要求完成施工图设计、设计院</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图审单位</w:t>
      </w:r>
      <w:r>
        <w:rPr>
          <w:rFonts w:hint="eastAsia" w:ascii="仿宋" w:hAnsi="仿宋" w:eastAsia="仿宋" w:cs="仿宋"/>
          <w:b w:val="0"/>
          <w:bCs w:val="0"/>
          <w:color w:val="auto"/>
          <w:sz w:val="24"/>
          <w:szCs w:val="24"/>
        </w:rPr>
        <w:t>衔接等技术服务。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 xml:space="preserve">第六条 </w:t>
      </w:r>
      <w:r>
        <w:rPr>
          <w:rFonts w:hint="eastAsia" w:ascii="仿宋" w:hAnsi="仿宋" w:eastAsia="仿宋" w:cs="仿宋"/>
          <w:b/>
          <w:sz w:val="24"/>
          <w:szCs w:val="24"/>
          <w:lang w:val="en-US" w:eastAsia="zh-CN"/>
        </w:rPr>
        <w:t>双</w:t>
      </w:r>
      <w:r>
        <w:rPr>
          <w:rFonts w:hint="eastAsia" w:ascii="仿宋" w:hAnsi="仿宋" w:eastAsia="仿宋" w:cs="仿宋"/>
          <w:b/>
          <w:sz w:val="24"/>
          <w:szCs w:val="24"/>
        </w:rPr>
        <w:t>方责任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6.1 发包人责任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6.1.1 发包人按本合同第三条规定的内容，在规定的时间内向设</w:t>
      </w:r>
      <w:r>
        <w:rPr>
          <w:rFonts w:hint="eastAsia" w:ascii="仿宋" w:hAnsi="仿宋" w:eastAsia="仿宋" w:cs="仿宋"/>
          <w:spacing w:val="2"/>
          <w:sz w:val="24"/>
          <w:szCs w:val="24"/>
        </w:rPr>
        <w:t>计人提交资料及文件，并对其完整性、正确性及时限负责，发包人</w:t>
      </w:r>
      <w:r>
        <w:rPr>
          <w:rFonts w:hint="eastAsia" w:ascii="仿宋" w:hAnsi="仿宋" w:eastAsia="仿宋" w:cs="仿宋"/>
          <w:sz w:val="24"/>
          <w:szCs w:val="24"/>
        </w:rPr>
        <w:t>不得要求设计人违反国家有关标准进行设计。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发包人提交上述资料及文件超过规定期限15天以内，设计人按合同第四条规定交付设计文件时间顺延；超过规定期限15天以上时，设计人员有权重新确定提交设计文件的时间。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6.1.2 </w:t>
      </w:r>
      <w:r>
        <w:rPr>
          <w:rFonts w:hint="eastAsia" w:ascii="仿宋" w:hAnsi="仿宋" w:eastAsia="仿宋" w:cs="仿宋"/>
          <w:sz w:val="24"/>
          <w:szCs w:val="24"/>
          <w:highlight w:val="none"/>
          <w:lang w:eastAsia="zh-CN"/>
        </w:rPr>
        <w:t>应发包人要求，须对设计进行重大变更的</w:t>
      </w:r>
      <w:r>
        <w:rPr>
          <w:rFonts w:hint="eastAsia" w:ascii="仿宋" w:hAnsi="仿宋" w:eastAsia="仿宋" w:cs="仿宋"/>
          <w:sz w:val="24"/>
          <w:szCs w:val="24"/>
          <w:highlight w:val="none"/>
        </w:rPr>
        <w:t>，双方需协商解决因此造成的设计人损失，并根据设计人所耗工作量向设计人增付设计费。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在未签合同前发包人已同意，设计人为发包人所做的各项设计工作，应按收费标准，相应支付设计费。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6.1.3 发包人要求设计人比合同规定时间提前交付设计资料及文件时，如果设计人能够做到，</w:t>
      </w:r>
      <w:r>
        <w:rPr>
          <w:rFonts w:hint="eastAsia" w:ascii="仿宋" w:hAnsi="仿宋" w:eastAsia="仿宋" w:cs="仿宋"/>
          <w:sz w:val="24"/>
          <w:szCs w:val="24"/>
          <w:highlight w:val="none"/>
          <w:lang w:eastAsia="zh-CN"/>
        </w:rPr>
        <w:t>应积极配合。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6.1.4 发包人应保护设计人的投标书、设计方案、文件、资料图纸、数据、计算软件和专利技术。未经设计人同意，发包人对设计人交付的设计资料及文件不得擅自修改，不得向第三人转让或用于合同外的项目，如发生以上情况，发包人应负法律责任，设计人有权向发包人提出索赔。</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6.2 设计人责任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6.2.1 设计人应按国家技术规范、标准、规程及发包人提出的设计要求，进行工程设计，按合同规定的进度要求</w:t>
      </w:r>
      <w:r>
        <w:rPr>
          <w:rFonts w:hint="eastAsia" w:ascii="仿宋" w:hAnsi="仿宋" w:eastAsia="仿宋" w:cs="仿宋"/>
          <w:b/>
          <w:sz w:val="24"/>
          <w:szCs w:val="24"/>
          <w:highlight w:val="none"/>
          <w:u w:val="single"/>
        </w:rPr>
        <w:t>提交满足国家规定资质要求的</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符合国家相关设计规范要求的、</w:t>
      </w:r>
      <w:r>
        <w:rPr>
          <w:rFonts w:hint="eastAsia" w:ascii="仿宋" w:hAnsi="仿宋" w:eastAsia="仿宋" w:cs="仿宋"/>
          <w:sz w:val="24"/>
          <w:szCs w:val="24"/>
          <w:highlight w:val="none"/>
        </w:rPr>
        <w:t xml:space="preserve">质量合格的设计资料，并对其负责。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6.2.2 设计人采用的主要技术标准是：</w:t>
      </w:r>
      <w:r>
        <w:rPr>
          <w:rFonts w:hint="eastAsia" w:ascii="仿宋" w:hAnsi="仿宋" w:eastAsia="仿宋" w:cs="仿宋"/>
          <w:sz w:val="24"/>
          <w:szCs w:val="24"/>
          <w:highlight w:val="none"/>
          <w:u w:val="single"/>
        </w:rPr>
        <w:t xml:space="preserve"> 现行规范、规程、技术标准，国家和省标准图集。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6.2.3 设计合理使用年限为</w:t>
      </w:r>
      <w:r>
        <w:rPr>
          <w:rFonts w:hint="eastAsia" w:ascii="仿宋" w:hAnsi="仿宋" w:eastAsia="仿宋" w:cs="仿宋"/>
          <w:sz w:val="24"/>
          <w:szCs w:val="24"/>
          <w:highlight w:val="none"/>
          <w:u w:val="single"/>
          <w:lang w:eastAsia="zh-CN"/>
        </w:rPr>
        <w:t>参照国家规范、标准</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6.2.4 设计人按本合同第二条和第四条规定的内容、进度及份数向发包人交付资料及文件。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6.2.5 设计人交付设计资料及文件后，按规定参加有关的设计审查，并根据审查结论负责对不超出原定范围的内容做必要调整补充。设计人按合同规定时限交付设计资料及文件后一年内项目开始施工，负责向发包人及施工单位进行设计交底、处理有关设计问题和参加竣工验收。在一年后项目尚未开始施工，设计人仍负责上述工作，但应按所需工作量向发包人适当收取咨询服务费，收费额由双方商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6.2.6 设计人应保护发包人的知识产权，不得向第三人泄露、转让发包人提交的产品图纸等技术经济资料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包括但不限于：设计方案、文本、施工图纸等</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。如发生以上情况并给发包人造成经济损失，发包人有权向设计人索赔。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6.2.7 在整个项目施工过程中设计人应为发包人提供设计、技术指导等服务，当发包人在需要相关设计人到场时，提前一天向设计人申请，设计人须在第二天到达现场提供指导，若未按时到场，按每次500元在设计费中扣减，相关差旅费由设计人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第七条 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7.1 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pacing w:val="-2"/>
          <w:sz w:val="24"/>
          <w:szCs w:val="24"/>
          <w:highlight w:val="none"/>
        </w:rPr>
      </w:pPr>
      <w:r>
        <w:rPr>
          <w:rFonts w:hint="eastAsia" w:ascii="仿宋" w:hAnsi="仿宋" w:eastAsia="仿宋" w:cs="仿宋"/>
          <w:sz w:val="24"/>
          <w:szCs w:val="24"/>
          <w:highlight w:val="none"/>
        </w:rPr>
        <w:t>7.2 发包人应按本合同第五条规定的金额和时间向设计人支付</w:t>
      </w:r>
      <w:r>
        <w:rPr>
          <w:rFonts w:hint="eastAsia" w:ascii="仿宋" w:hAnsi="仿宋" w:eastAsia="仿宋" w:cs="仿宋"/>
          <w:spacing w:val="10"/>
          <w:sz w:val="24"/>
          <w:szCs w:val="24"/>
          <w:highlight w:val="none"/>
        </w:rPr>
        <w:t>设计费，每逾期支付一天，应承担支付金额千分之二的逾期违约金</w:t>
      </w:r>
      <w:r>
        <w:rPr>
          <w:rFonts w:hint="eastAsia" w:ascii="仿宋" w:hAnsi="仿宋" w:eastAsia="仿宋" w:cs="仿宋"/>
          <w:spacing w:val="-2"/>
          <w:sz w:val="24"/>
          <w:szCs w:val="24"/>
          <w:highlight w:val="none"/>
        </w:rPr>
        <w:t>。逾期超过30天以上时，设计人有权暂停履行下阶段工作，并书</w:t>
      </w:r>
      <w:r>
        <w:rPr>
          <w:rFonts w:hint="eastAsia" w:ascii="仿宋" w:hAnsi="仿宋" w:eastAsia="仿宋" w:cs="仿宋"/>
          <w:sz w:val="24"/>
          <w:szCs w:val="24"/>
          <w:highlight w:val="none"/>
        </w:rPr>
        <w:t>面通知发包人。发包人的上级或设计审批部门对设计文件不审批或本合同项目停缓建，发包人均按7.1条规定支付设计费</w:t>
      </w:r>
      <w:r>
        <w:rPr>
          <w:rFonts w:hint="eastAsia" w:ascii="仿宋" w:hAnsi="仿宋" w:eastAsia="仿宋" w:cs="仿宋"/>
          <w:sz w:val="24"/>
          <w:szCs w:val="24"/>
          <w:highlight w:val="none"/>
          <w:lang w:eastAsia="zh-CN"/>
        </w:rPr>
        <w:t>（因设计人原因造成的除外）</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7.3 设计人对设计资料及文件出现的遗漏或错误负责修改或补充。由于设计人员失误造成工程质量事故损失，设计人除应负责采取补救措施，应免收直接受损失部分的设计费。损失严重的根据损失程度和设计人责任大小向发包人支付赔偿金，赔偿金</w:t>
      </w:r>
      <w:r>
        <w:rPr>
          <w:rFonts w:hint="eastAsia" w:ascii="仿宋" w:hAnsi="仿宋" w:eastAsia="仿宋" w:cs="仿宋"/>
          <w:sz w:val="24"/>
          <w:szCs w:val="24"/>
          <w:highlight w:val="none"/>
          <w:lang w:eastAsia="zh-CN"/>
        </w:rPr>
        <w:t>按照国家相关法律、法规执行</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7.4 由于设计人自身原因，延误了按本合同第四条规定的设计资料及设计文件交付时间，每延误一天，应减收该项目应收设计费的千分之二。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7.5 合同生效后，设计人要求终止或解除合同，设计人应双倍返还定金。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第八条 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8.1 发包人要求设计人派专人留驻施工现场进行配合与解决有关问题时，双方应另行签订补充协议或技术咨询服务合同。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8.2 设计人为本合同项目所采用的国家或地方标准图，由</w:t>
      </w:r>
      <w:r>
        <w:rPr>
          <w:rFonts w:hint="eastAsia" w:ascii="仿宋" w:hAnsi="仿宋" w:eastAsia="仿宋" w:cs="仿宋"/>
          <w:sz w:val="24"/>
          <w:szCs w:val="24"/>
          <w:lang w:val="en-US" w:eastAsia="zh-CN"/>
        </w:rPr>
        <w:t>设计人</w:t>
      </w:r>
      <w:r>
        <w:rPr>
          <w:rFonts w:hint="eastAsia" w:ascii="仿宋" w:hAnsi="仿宋" w:eastAsia="仿宋" w:cs="仿宋"/>
          <w:sz w:val="24"/>
          <w:szCs w:val="24"/>
        </w:rPr>
        <w:t>向有关出版部门购买。本合同第四条规定</w:t>
      </w:r>
      <w:r>
        <w:rPr>
          <w:rFonts w:hint="eastAsia" w:ascii="仿宋" w:hAnsi="仿宋" w:eastAsia="仿宋" w:cs="仿宋"/>
          <w:sz w:val="24"/>
          <w:szCs w:val="24"/>
          <w:lang w:eastAsia="zh-CN"/>
        </w:rPr>
        <w:t>发包人要求</w:t>
      </w:r>
      <w:r>
        <w:rPr>
          <w:rFonts w:hint="eastAsia" w:ascii="仿宋" w:hAnsi="仿宋" w:eastAsia="仿宋" w:cs="仿宋"/>
          <w:sz w:val="24"/>
          <w:szCs w:val="24"/>
        </w:rPr>
        <w:t>设计人交付的设计资料及文件份数超过《工程设计收费标准》规定的份数，设计人另收工本费。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8.3 本工程设计资料及文件中，建筑材料、建筑构配件和设备，应当注明其规格、型号、性能等技术指标，设计人不得指定生产厂、供应商。发包人需要设计人的设计人员配合加工定货时，所需要费用由发包人承担。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8.4 发包人委托设计人配合引进项目的设计任务，从询价、对外谈判、国内外技术考察直到建成投产的各个阶段，应吸收承担有关设计任务的设计人参加。出国费用，除制装费外，其它费用由发包人支付。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8.5 发包人委托设计人承担本合同内容之外的工作服务，另行支付费用。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8.6 由于不可抗力因素致使合同无法履行时，双方应及时协商解决。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8.7 本合同发生争议，双方当事人应及时协商解决。协商</w:t>
      </w:r>
      <w:r>
        <w:rPr>
          <w:rFonts w:hint="eastAsia" w:ascii="仿宋" w:hAnsi="仿宋" w:eastAsia="仿宋" w:cs="仿宋"/>
          <w:spacing w:val="22"/>
          <w:sz w:val="24"/>
          <w:szCs w:val="24"/>
        </w:rPr>
        <w:t>不成时，双方当事人同意向建设工程所在地人民法院起诉</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8.8 本合同一式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肆 </w:t>
      </w:r>
      <w:r>
        <w:rPr>
          <w:rFonts w:hint="eastAsia" w:ascii="仿宋" w:hAnsi="仿宋" w:eastAsia="仿宋" w:cs="仿宋"/>
          <w:sz w:val="24"/>
          <w:szCs w:val="24"/>
        </w:rPr>
        <w:t>份，发包人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贰</w:t>
      </w:r>
      <w:r>
        <w:rPr>
          <w:rFonts w:hint="eastAsia" w:ascii="仿宋" w:hAnsi="仿宋" w:eastAsia="仿宋" w:cs="仿宋"/>
          <w:sz w:val="24"/>
          <w:szCs w:val="24"/>
          <w:u w:val="single"/>
        </w:rPr>
        <w:t xml:space="preserve"> </w:t>
      </w:r>
      <w:r>
        <w:rPr>
          <w:rFonts w:hint="eastAsia" w:ascii="仿宋" w:hAnsi="仿宋" w:eastAsia="仿宋" w:cs="仿宋"/>
          <w:sz w:val="24"/>
          <w:szCs w:val="24"/>
        </w:rPr>
        <w:t>份，设计人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贰</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8.9  本合同经双方签章后生效。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8.10 本合同未尽事宜，双方可签订补充协议，有关协议及双方认可的来往电报、传真、会议纪要等，均为本合同组成部分，与本合同具有同等法律效力。</w:t>
      </w:r>
    </w:p>
    <w:p>
      <w:pPr>
        <w:adjustRightInd w:val="0"/>
        <w:snapToGrid w:val="0"/>
        <w:spacing w:line="360" w:lineRule="auto"/>
        <w:rPr>
          <w:rFonts w:hint="eastAsia" w:ascii="仿宋" w:hAnsi="仿宋" w:eastAsia="仿宋" w:cs="仿宋"/>
          <w:snapToGrid w:val="0"/>
          <w:color w:val="000000"/>
          <w:sz w:val="24"/>
          <w:szCs w:val="24"/>
        </w:rPr>
      </w:pPr>
    </w:p>
    <w:p>
      <w:pPr>
        <w:pStyle w:val="2"/>
        <w:rPr>
          <w:rFonts w:hint="eastAsia"/>
        </w:rPr>
      </w:pP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或授权委托人（签字）：                法定/授权委托人（签字）：</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联系电话：</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 xml:space="preserve">   联系电话：</w:t>
      </w:r>
      <w:r>
        <w:rPr>
          <w:rFonts w:hint="eastAsia" w:ascii="仿宋" w:hAnsi="仿宋" w:eastAsia="仿宋" w:cs="仿宋"/>
          <w:b/>
          <w:bCs/>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税号：</w:t>
      </w:r>
      <w:r>
        <w:rPr>
          <w:rFonts w:hint="eastAsia" w:ascii="仿宋" w:hAnsi="仿宋" w:eastAsia="仿宋" w:cs="仿宋"/>
          <w:b/>
          <w:bCs/>
          <w:sz w:val="24"/>
          <w:szCs w:val="24"/>
          <w:u w:val="single"/>
          <w:vertAlign w:val="baseline"/>
          <w:lang w:val="en-US" w:eastAsia="zh-CN"/>
        </w:rPr>
        <w:t xml:space="preserve">91421281181314585A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税号：</w:t>
      </w:r>
      <w:r>
        <w:rPr>
          <w:rFonts w:hint="eastAsia" w:ascii="仿宋" w:hAnsi="仿宋" w:eastAsia="仿宋" w:cs="仿宋"/>
          <w:b/>
          <w:bCs/>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kern w:val="0"/>
          <w:sz w:val="24"/>
          <w:szCs w:val="24"/>
          <w:lang w:val="en-US" w:eastAsia="zh-CN" w:bidi="ar-SA"/>
        </w:rPr>
        <w:t>地址：</w:t>
      </w:r>
      <w:r>
        <w:rPr>
          <w:rFonts w:hint="eastAsia" w:ascii="仿宋" w:hAnsi="仿宋" w:eastAsia="仿宋" w:cs="仿宋"/>
          <w:b/>
          <w:bCs/>
          <w:sz w:val="24"/>
          <w:szCs w:val="24"/>
          <w:u w:val="single"/>
          <w:vertAlign w:val="baseline"/>
          <w:lang w:val="en-US" w:eastAsia="zh-CN"/>
        </w:rPr>
        <w:t xml:space="preserve">赤壁市赤马港办事处         </w:t>
      </w:r>
      <w:r>
        <w:rPr>
          <w:rFonts w:hint="eastAsia" w:ascii="仿宋" w:hAnsi="仿宋" w:eastAsia="仿宋" w:cs="仿宋"/>
          <w:b/>
          <w:bCs/>
          <w:sz w:val="24"/>
          <w:szCs w:val="24"/>
          <w:u w:val="none"/>
          <w:vertAlign w:val="baseline"/>
          <w:lang w:val="en-US" w:eastAsia="zh-CN"/>
        </w:rPr>
        <w:t xml:space="preserve">     地址：</w:t>
      </w:r>
      <w:r>
        <w:rPr>
          <w:rFonts w:hint="eastAsia" w:ascii="仿宋" w:hAnsi="仿宋" w:eastAsia="仿宋" w:cs="仿宋"/>
          <w:b/>
          <w:bCs/>
          <w:sz w:val="24"/>
          <w:szCs w:val="24"/>
          <w:u w:val="single"/>
          <w:vertAlign w:val="baselin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户名：</w:t>
      </w:r>
      <w:r>
        <w:rPr>
          <w:rFonts w:hint="eastAsia" w:ascii="仿宋" w:hAnsi="仿宋" w:eastAsia="仿宋" w:cs="仿宋"/>
          <w:b/>
          <w:bCs/>
          <w:sz w:val="24"/>
          <w:szCs w:val="24"/>
          <w:u w:val="single"/>
          <w:vertAlign w:val="baseline"/>
          <w:lang w:val="en-US" w:eastAsia="zh-CN"/>
        </w:rPr>
        <w:t>赤壁市赤马港建筑安装工程有限</w:t>
      </w:r>
      <w:r>
        <w:rPr>
          <w:rFonts w:hint="eastAsia" w:ascii="仿宋" w:hAnsi="仿宋" w:eastAsia="仿宋" w:cs="仿宋"/>
          <w:b/>
          <w:bCs/>
          <w:sz w:val="24"/>
          <w:szCs w:val="24"/>
          <w:u w:val="none"/>
          <w:vertAlign w:val="baseline"/>
          <w:lang w:val="en-US" w:eastAsia="zh-CN"/>
        </w:rPr>
        <w:t xml:space="preserve">    户名：</w:t>
      </w:r>
      <w:r>
        <w:rPr>
          <w:rFonts w:hint="eastAsia" w:ascii="仿宋" w:hAnsi="仿宋" w:eastAsia="仿宋" w:cs="仿宋"/>
          <w:b/>
          <w:bCs/>
          <w:sz w:val="24"/>
          <w:szCs w:val="24"/>
          <w:u w:val="single"/>
          <w:vertAlign w:val="baselin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sz w:val="24"/>
          <w:szCs w:val="24"/>
          <w:u w:val="single"/>
          <w:vertAlign w:val="baseline"/>
          <w:lang w:val="en-US" w:eastAsia="zh-CN"/>
        </w:rPr>
        <w:t xml:space="preserve"> 公司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kern w:val="0"/>
          <w:sz w:val="24"/>
          <w:szCs w:val="24"/>
          <w:lang w:val="en-US" w:eastAsia="zh-CN" w:bidi="ar-SA"/>
        </w:rPr>
        <w:t>账号：</w:t>
      </w:r>
      <w:r>
        <w:rPr>
          <w:rFonts w:hint="eastAsia" w:ascii="仿宋" w:hAnsi="仿宋" w:eastAsia="仿宋" w:cs="仿宋"/>
          <w:b/>
          <w:bCs/>
          <w:sz w:val="24"/>
          <w:szCs w:val="24"/>
          <w:u w:val="single"/>
          <w:vertAlign w:val="baseline"/>
          <w:lang w:val="en-US" w:eastAsia="zh-CN"/>
        </w:rPr>
        <w:t xml:space="preserve">210990584110017             </w:t>
      </w:r>
      <w:r>
        <w:rPr>
          <w:rFonts w:hint="eastAsia" w:ascii="仿宋" w:hAnsi="仿宋" w:eastAsia="仿宋" w:cs="仿宋"/>
          <w:b/>
          <w:bCs/>
          <w:sz w:val="24"/>
          <w:szCs w:val="24"/>
          <w:u w:val="none"/>
          <w:vertAlign w:val="baseline"/>
          <w:lang w:val="en-US" w:eastAsia="zh-CN"/>
        </w:rPr>
        <w:t xml:space="preserve">    账号：</w:t>
      </w:r>
      <w:r>
        <w:rPr>
          <w:rFonts w:hint="eastAsia" w:ascii="仿宋" w:hAnsi="仿宋" w:eastAsia="仿宋" w:cs="仿宋"/>
          <w:b/>
          <w:bCs/>
          <w:sz w:val="24"/>
          <w:szCs w:val="24"/>
          <w:u w:val="single"/>
          <w:vertAlign w:val="baselin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开户行：</w:t>
      </w:r>
      <w:r>
        <w:rPr>
          <w:rFonts w:hint="eastAsia" w:ascii="仿宋" w:hAnsi="仿宋" w:eastAsia="仿宋" w:cs="仿宋"/>
          <w:b/>
          <w:bCs/>
          <w:sz w:val="24"/>
          <w:szCs w:val="24"/>
          <w:u w:val="single"/>
          <w:vertAlign w:val="baseline"/>
          <w:lang w:val="en-US" w:eastAsia="zh-CN"/>
        </w:rPr>
        <w:t xml:space="preserve">武汉农村商业银行          </w:t>
      </w:r>
      <w:r>
        <w:rPr>
          <w:rFonts w:hint="eastAsia" w:ascii="仿宋" w:hAnsi="仿宋" w:eastAsia="仿宋" w:cs="仿宋"/>
          <w:b/>
          <w:bCs/>
          <w:sz w:val="24"/>
          <w:szCs w:val="24"/>
          <w:u w:val="none"/>
          <w:vertAlign w:val="baseline"/>
          <w:lang w:val="en-US" w:eastAsia="zh-CN"/>
        </w:rPr>
        <w:t xml:space="preserve">    开户行：</w:t>
      </w:r>
      <w:r>
        <w:rPr>
          <w:rFonts w:hint="eastAsia" w:ascii="仿宋" w:hAnsi="仿宋" w:eastAsia="仿宋" w:cs="仿宋"/>
          <w:b/>
          <w:bCs/>
          <w:sz w:val="24"/>
          <w:szCs w:val="24"/>
          <w:u w:val="single"/>
          <w:vertAlign w:val="baselin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ind w:firstLine="964" w:firstLineChars="400"/>
        <w:textAlignment w:val="auto"/>
        <w:rPr>
          <w:rFonts w:hint="default"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single"/>
          <w:vertAlign w:val="baseline"/>
          <w:lang w:val="en-US" w:eastAsia="zh-CN"/>
        </w:rPr>
        <w:t xml:space="preserve">咸宁分行赤壁支行          </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bCs/>
          <w:sz w:val="24"/>
          <w:szCs w:val="24"/>
          <w:u w:val="none"/>
          <w:vertAlign w:val="baseline"/>
          <w:lang w:val="en-US" w:eastAsia="zh-CN"/>
        </w:rPr>
      </w:pP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pPr>
      <w:r>
        <w:rPr>
          <w:rFonts w:hint="eastAsia" w:ascii="仿宋" w:hAnsi="仿宋" w:eastAsia="仿宋" w:cs="仿宋"/>
          <w:b/>
          <w:bCs/>
          <w:sz w:val="24"/>
          <w:szCs w:val="24"/>
          <w:u w:val="none"/>
          <w:vertAlign w:val="baseline"/>
          <w:lang w:val="en-US" w:eastAsia="zh-CN"/>
        </w:rPr>
        <w:t>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签约日期：</w:t>
      </w:r>
      <w:r>
        <w:rPr>
          <w:rFonts w:hint="eastAsia" w:ascii="仿宋" w:hAnsi="仿宋" w:eastAsia="仿宋" w:cs="仿宋"/>
          <w:b/>
          <w:bCs/>
          <w:sz w:val="24"/>
          <w:szCs w:val="24"/>
          <w:u w:val="single"/>
          <w:vertAlign w:val="baseline"/>
          <w:lang w:val="en-US" w:eastAsia="zh-CN"/>
        </w:rPr>
        <w:t xml:space="preserve">                     </w:t>
      </w:r>
    </w:p>
    <w:p>
      <w:pPr>
        <w:pStyle w:val="2"/>
      </w:pPr>
    </w:p>
    <w:p>
      <w:pPr>
        <w:rPr>
          <w:rFonts w:hint="eastAsia" w:eastAsia="宋体"/>
          <w:lang w:val="en-US" w:eastAsia="zh-CN"/>
        </w:rPr>
      </w:pPr>
      <w:bookmarkStart w:id="16" w:name="_GoBack"/>
      <w:bookmarkEnd w:id="1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1140026-3302-4FF8-AC7A-1F25E7AD3F8B}"/>
  </w:font>
  <w:font w:name="仿宋">
    <w:panose1 w:val="02010609060101010101"/>
    <w:charset w:val="86"/>
    <w:family w:val="modern"/>
    <w:pitch w:val="default"/>
    <w:sig w:usb0="800002BF" w:usb1="38CF7CFA" w:usb2="00000016" w:usb3="00000000" w:csb0="00040001" w:csb1="00000000"/>
    <w:embedRegular r:id="rId2" w:fontKey="{DADDD618-2596-429E-AC06-4671B09A4D28}"/>
  </w:font>
  <w:font w:name="方正小标宋_GBK">
    <w:panose1 w:val="02000000000000000000"/>
    <w:charset w:val="86"/>
    <w:family w:val="auto"/>
    <w:pitch w:val="default"/>
    <w:sig w:usb0="A00002BF" w:usb1="38CF7CFA" w:usb2="00082016" w:usb3="00000000" w:csb0="00040001" w:csb1="00000000"/>
    <w:embedRegular r:id="rId3" w:fontKey="{65A7B35A-43DD-448A-AF6E-50FC41C2C616}"/>
  </w:font>
  <w:font w:name="仿宋_GB2312">
    <w:panose1 w:val="02010609030101010101"/>
    <w:charset w:val="86"/>
    <w:family w:val="modern"/>
    <w:pitch w:val="default"/>
    <w:sig w:usb0="00000001" w:usb1="080E0000" w:usb2="00000000" w:usb3="00000000" w:csb0="00040000" w:csb1="00000000"/>
    <w:embedRegular r:id="rId4" w:fontKey="{9BB58FD8-25C1-459D-B3CD-00F93D76A46F}"/>
  </w:font>
  <w:font w:name="微软雅黑">
    <w:panose1 w:val="020B0503020204020204"/>
    <w:charset w:val="86"/>
    <w:family w:val="swiss"/>
    <w:pitch w:val="default"/>
    <w:sig w:usb0="80000287" w:usb1="2ACF3C50" w:usb2="00000016" w:usb3="00000000" w:csb0="0004001F" w:csb1="00000000"/>
    <w:embedRegular r:id="rId5" w:fontKey="{EDBEF679-DBBF-41EF-9120-0FA71A3C30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abstractNum w:abstractNumId="1">
    <w:nsid w:val="6B0CF3B3"/>
    <w:multiLevelType w:val="singleLevel"/>
    <w:tmpl w:val="6B0CF3B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192024"/>
    <w:rsid w:val="0196266A"/>
    <w:rsid w:val="03100197"/>
    <w:rsid w:val="039D17D2"/>
    <w:rsid w:val="03B62930"/>
    <w:rsid w:val="0B0578BB"/>
    <w:rsid w:val="15456FE5"/>
    <w:rsid w:val="16161D88"/>
    <w:rsid w:val="1CA40A88"/>
    <w:rsid w:val="1D192024"/>
    <w:rsid w:val="1DD44B28"/>
    <w:rsid w:val="1F2C6073"/>
    <w:rsid w:val="23E53C5E"/>
    <w:rsid w:val="28687B8A"/>
    <w:rsid w:val="345D5BB2"/>
    <w:rsid w:val="36814250"/>
    <w:rsid w:val="40196876"/>
    <w:rsid w:val="40D25EF6"/>
    <w:rsid w:val="42A50F30"/>
    <w:rsid w:val="43721A80"/>
    <w:rsid w:val="452769F9"/>
    <w:rsid w:val="46946825"/>
    <w:rsid w:val="4796217C"/>
    <w:rsid w:val="54F7187D"/>
    <w:rsid w:val="67895BA2"/>
    <w:rsid w:val="679661B2"/>
    <w:rsid w:val="75E5083E"/>
    <w:rsid w:val="7A8F2305"/>
    <w:rsid w:val="7B8F7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List"/>
    <w:basedOn w:val="1"/>
    <w:qFormat/>
    <w:uiPriority w:val="0"/>
    <w:pPr>
      <w:ind w:left="420" w:hanging="420"/>
    </w:pPr>
    <w:rPr>
      <w:szCs w:val="20"/>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TML Markup"/>
    <w:qFormat/>
    <w:uiPriority w:val="0"/>
    <w:rPr>
      <w:vanish/>
      <w:color w:val="FF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2021-10-11T10:49:00Z</dcterms:created>
  <dc:creator>颜欢</dc:creator>
  <cp:lastModifiedBy>颜欢</cp:lastModifiedBy>
  <dcterms:modified xsi:type="dcterms:W3CDTF">2021-11-21T09:22:41Z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37D23FC26852485D9AA6B600C7AE8FD8</vt:lpwstr>
  </property>
</Properties>
</file>