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bookmarkStart w:id="15" w:name="_GoBack"/>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480" w:lineRule="exact"/>
        <w:ind w:left="0" w:leftChars="0" w:firstLine="0" w:firstLineChars="0"/>
        <w:jc w:val="center"/>
        <w:textAlignment w:val="auto"/>
        <w:rPr>
          <w:rFonts w:hint="default" w:ascii="楷体_GB2312" w:hAnsi="宋体" w:eastAsia="楷体_GB2312" w:cs="Times New Roman"/>
          <w:kern w:val="2"/>
          <w:sz w:val="24"/>
          <w:szCs w:val="24"/>
          <w:lang w:val="en-US" w:eastAsia="zh-CN" w:bidi="ar-SA"/>
        </w:rPr>
      </w:pPr>
      <w:r>
        <w:rPr>
          <w:rFonts w:hint="eastAsia" w:ascii="楷体_GB2312" w:hAnsi="宋体" w:eastAsia="楷体_GB2312" w:cs="Times New Roman"/>
          <w:kern w:val="2"/>
          <w:sz w:val="24"/>
          <w:szCs w:val="24"/>
          <w:lang w:val="en-US" w:eastAsia="zh-CN" w:bidi="ar-SA"/>
        </w:rPr>
        <w:t xml:space="preserve">                                               编号：CMZY-WLZC-05</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赤壁市赤马置业有限公司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赤壁未来之城一期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 xml:space="preserve">“检测”工程 </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此遴选活动为企业内部制度，解释权归赤马置业公司。报名人请关注自身报名邮箱得知最终结果。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赤壁未来之城一期（6#、7#、8#、9#、10#、11#及地下室）</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检测服务。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 xml:space="preserve">：赤壁市北山大道与周瑜路交叉口东南侧。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建筑面积约8万方。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eastAsia="仿宋"/>
          <w:b/>
          <w:bCs/>
          <w:sz w:val="24"/>
          <w:szCs w:val="28"/>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检测范围</w:t>
      </w:r>
      <w:r>
        <w:rPr>
          <w:rFonts w:hint="eastAsia" w:ascii="仿宋" w:hAnsi="仿宋" w:eastAsia="仿宋" w:cs="仿宋"/>
          <w:kern w:val="0"/>
          <w:sz w:val="24"/>
          <w:szCs w:val="24"/>
          <w:u w:val="none"/>
          <w:lang w:val="en-US" w:eastAsia="zh-CN"/>
        </w:rPr>
        <w:t>：</w:t>
      </w:r>
      <w:r>
        <w:rPr>
          <w:rFonts w:hint="eastAsia" w:ascii="宋体" w:eastAsia="仿宋"/>
          <w:b/>
          <w:bCs/>
          <w:sz w:val="24"/>
          <w:szCs w:val="28"/>
          <w:u w:val="single"/>
          <w:lang w:val="en-US" w:eastAsia="zh-CN"/>
        </w:rPr>
        <w:t>乙方检测资质范围内关于本项目的所有检测内容，包括但不限于：地基基础、见证取样（含节能及相关检测）、主体结构、设备安装等需要检测的项目。检测数量符合国家检测规范要求、图审图纸要求且满足建设主管部门验收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五、质量标准</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rPr>
        <w:t>达到国家相关要求及行业标准，符合设计要求</w:t>
      </w:r>
      <w:r>
        <w:rPr>
          <w:rFonts w:hint="eastAsia" w:ascii="仿宋" w:hAnsi="仿宋" w:eastAsia="仿宋" w:cs="仿宋"/>
          <w:kern w:val="0"/>
          <w:sz w:val="24"/>
          <w:szCs w:val="24"/>
          <w:u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六、报名要求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1.资格要求：</w:t>
      </w:r>
      <w:r>
        <w:rPr>
          <w:rFonts w:hint="eastAsia" w:ascii="仿宋" w:hAnsi="仿宋" w:eastAsia="仿宋" w:cs="仿宋"/>
          <w:kern w:val="0"/>
          <w:sz w:val="24"/>
          <w:szCs w:val="24"/>
          <w:u w:val="none"/>
          <w:lang w:val="en-US" w:eastAsia="zh-CN" w:bidi="ar-SA"/>
        </w:rPr>
        <w:t>①在中华人民共和国境内注册，具有独立法人资格。②具有建设行政主管部门颁发的建设工程质量检测机构资质证书和质量技术监督部门颁发的计量认证（CMA）证书且证书均在有效期内。</w:t>
      </w:r>
      <w:r>
        <w:rPr>
          <w:rFonts w:hint="eastAsia" w:ascii="仿宋" w:hAnsi="仿宋" w:eastAsia="仿宋" w:cs="仿宋"/>
          <w:kern w:val="0"/>
          <w:sz w:val="24"/>
          <w:szCs w:val="24"/>
          <w:lang w:val="en-US" w:eastAsia="zh-CN"/>
        </w:rPr>
        <w:t>②</w:t>
      </w:r>
      <w:r>
        <w:rPr>
          <w:rFonts w:hint="eastAsia" w:ascii="仿宋" w:hAnsi="仿宋" w:eastAsia="仿宋" w:cs="仿宋"/>
          <w:kern w:val="0"/>
          <w:sz w:val="24"/>
          <w:szCs w:val="24"/>
          <w:u w:val="none"/>
          <w:lang w:val="en-US" w:eastAsia="zh-CN" w:bidi="ar-SA"/>
        </w:rPr>
        <w:t>须具有履行检测工作的场所、检测人员以及检测设备。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2.业绩要求：</w:t>
      </w:r>
      <w:r>
        <w:rPr>
          <w:rFonts w:hint="eastAsia" w:ascii="仿宋" w:hAnsi="仿宋" w:eastAsia="仿宋" w:cs="仿宋"/>
          <w:sz w:val="24"/>
          <w:szCs w:val="24"/>
          <w:u w:val="none"/>
          <w:lang w:val="en-US" w:eastAsia="zh-CN"/>
        </w:rPr>
        <w:t>近3年有类似规模检测业绩，</w:t>
      </w:r>
      <w:r>
        <w:rPr>
          <w:rFonts w:hint="eastAsia" w:ascii="仿宋" w:hAnsi="仿宋" w:eastAsia="仿宋" w:cs="仿宋"/>
          <w:b/>
          <w:bCs/>
          <w:sz w:val="24"/>
          <w:szCs w:val="24"/>
          <w:u w:val="none"/>
          <w:lang w:val="en-US" w:eastAsia="zh-CN"/>
        </w:rPr>
        <w:t>类似规模指建筑面积在5万方以上的房建项目。提供检测服务合同原件扫描件，发票原件扫描件。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3.设备要求：</w:t>
      </w:r>
      <w:r>
        <w:rPr>
          <w:rFonts w:hint="eastAsia" w:ascii="仿宋" w:hAnsi="仿宋" w:eastAsia="仿宋" w:cs="仿宋"/>
          <w:sz w:val="24"/>
          <w:szCs w:val="24"/>
          <w:u w:val="none"/>
          <w:lang w:val="en-US" w:eastAsia="zh-CN"/>
        </w:rPr>
        <w:t>保证设备数量满足施工进度。</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4.资金要求：</w:t>
      </w:r>
      <w:r>
        <w:rPr>
          <w:rFonts w:hint="eastAsia" w:ascii="仿宋" w:hAnsi="仿宋" w:eastAsia="仿宋" w:cs="仿宋"/>
          <w:b w:val="0"/>
          <w:bCs w:val="0"/>
          <w:sz w:val="24"/>
          <w:szCs w:val="24"/>
          <w:u w:val="none"/>
          <w:lang w:val="en-US" w:eastAsia="zh-CN"/>
        </w:rPr>
        <w:t>具有本项目所需要的启动资金。</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b/>
          <w:bCs/>
          <w:sz w:val="24"/>
          <w:szCs w:val="24"/>
          <w:u w:val="none"/>
          <w:lang w:val="en-US" w:eastAsia="zh-CN"/>
        </w:rPr>
        <w:t>5.信誉要求：</w:t>
      </w:r>
      <w:r>
        <w:rPr>
          <w:rFonts w:hint="eastAsia" w:ascii="仿宋" w:hAnsi="仿宋" w:eastAsia="仿宋" w:cs="仿宋"/>
          <w:b w:val="0"/>
          <w:bCs w:val="0"/>
          <w:kern w:val="0"/>
          <w:sz w:val="24"/>
          <w:szCs w:val="24"/>
          <w:lang w:val="en-US" w:eastAsia="zh-CN"/>
        </w:rPr>
        <w:t>①报名人及拟派本项目现场负责人近三年未</w:t>
      </w:r>
      <w:r>
        <w:rPr>
          <w:rFonts w:hint="eastAsia" w:ascii="仿宋" w:hAnsi="仿宋" w:eastAsia="仿宋" w:cs="仿宋"/>
          <w:kern w:val="0"/>
          <w:sz w:val="24"/>
          <w:szCs w:val="24"/>
          <w:lang w:val="en-US" w:eastAsia="zh-CN"/>
        </w:rPr>
        <w:t>被列入“信用中国”网站失信被执行人、重大税收违法案件当事人、政府采购严重违法失信行为记录名单和“中国政府采购网”严重违法失信行为记录名单。②</w:t>
      </w:r>
      <w:r>
        <w:rPr>
          <w:rFonts w:hint="eastAsia" w:ascii="仿宋" w:hAnsi="仿宋" w:eastAsia="仿宋" w:cs="仿宋"/>
          <w:b w:val="0"/>
          <w:bCs w:val="0"/>
          <w:kern w:val="0"/>
          <w:sz w:val="24"/>
          <w:szCs w:val="24"/>
          <w:lang w:val="en-US" w:eastAsia="zh-CN"/>
        </w:rPr>
        <w:t>近三年</w:t>
      </w:r>
      <w:r>
        <w:rPr>
          <w:rFonts w:hint="eastAsia" w:ascii="仿宋" w:hAnsi="仿宋" w:eastAsia="仿宋" w:cs="仿宋"/>
          <w:kern w:val="0"/>
          <w:sz w:val="24"/>
          <w:szCs w:val="24"/>
          <w:lang w:val="en-US" w:eastAsia="zh-CN"/>
        </w:rPr>
        <w:t>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七、报名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2022年4月10日至2022年4月12日17:30止。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八、报名文件下载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九、报价要求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none"/>
          <w:lang w:val="en-US" w:eastAsia="zh-CN"/>
        </w:rPr>
        <w:t>见下表，报价不得超过最高限价，否则为无效报名文件。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w:t>
      </w:r>
    </w:p>
    <w:tbl>
      <w:tblPr>
        <w:tblStyle w:val="10"/>
        <w:tblpPr w:leftFromText="180" w:rightFromText="180" w:vertAnchor="text" w:horzAnchor="page" w:tblpX="1910" w:tblpY="-45"/>
        <w:tblOverlap w:val="never"/>
        <w:tblW w:w="7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
        <w:gridCol w:w="4378"/>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sz w:val="24"/>
                <w:szCs w:val="22"/>
                <w:u w:val="none"/>
              </w:rPr>
            </w:pPr>
            <w:r>
              <w:rPr>
                <w:rFonts w:hint="eastAsia" w:ascii="宋体" w:hAnsi="宋体" w:eastAsia="仿宋" w:cs="宋体"/>
                <w:b/>
                <w:bCs/>
                <w:i w:val="0"/>
                <w:iCs w:val="0"/>
                <w:color w:val="000000"/>
                <w:kern w:val="0"/>
                <w:sz w:val="24"/>
                <w:szCs w:val="22"/>
                <w:u w:val="none"/>
                <w:lang w:val="en-US" w:eastAsia="zh-CN" w:bidi="ar"/>
              </w:rPr>
              <w:t>序号</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sz w:val="24"/>
                <w:szCs w:val="22"/>
                <w:u w:val="none"/>
              </w:rPr>
            </w:pPr>
            <w:r>
              <w:rPr>
                <w:rFonts w:hint="eastAsia" w:ascii="宋体" w:hAnsi="宋体" w:eastAsia="仿宋" w:cs="宋体"/>
                <w:b/>
                <w:bCs/>
                <w:i w:val="0"/>
                <w:iCs w:val="0"/>
                <w:color w:val="000000"/>
                <w:kern w:val="0"/>
                <w:sz w:val="24"/>
                <w:szCs w:val="22"/>
                <w:u w:val="none"/>
                <w:lang w:val="en-US" w:eastAsia="zh-CN" w:bidi="ar"/>
              </w:rPr>
              <w:t>检测内容</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sz w:val="24"/>
                <w:szCs w:val="22"/>
                <w:u w:val="none"/>
              </w:rPr>
            </w:pPr>
            <w:r>
              <w:rPr>
                <w:rFonts w:hint="eastAsia" w:ascii="宋体" w:hAnsi="宋体" w:eastAsia="仿宋" w:cs="宋体"/>
                <w:b/>
                <w:bCs/>
                <w:i w:val="0"/>
                <w:iCs w:val="0"/>
                <w:color w:val="000000"/>
                <w:kern w:val="0"/>
                <w:sz w:val="24"/>
                <w:szCs w:val="22"/>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1</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单桩竖向抗压静载试验</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38元/吨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2</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单桩竖向抗拔静载试验</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24元/吨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3</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复合地基静载荷试验</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38元/吨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4</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深层平板载荷试验</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4000元/点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5</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浅层平板载荷试验</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3500元/点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6</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岩基载荷试验</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4000元/点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7</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低应变反射波法</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40元/根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8</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钻芯法</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180元/米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9</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超声波</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500元/根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10</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抗浮锚杆抗拔</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800元/根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11</w:t>
            </w:r>
          </w:p>
        </w:tc>
        <w:tc>
          <w:tcPr>
            <w:tcW w:w="4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仿宋" w:cs="宋体"/>
                <w:b w:val="0"/>
                <w:i w:val="0"/>
                <w:iCs w:val="0"/>
                <w:color w:val="000000"/>
                <w:sz w:val="24"/>
                <w:szCs w:val="22"/>
                <w:u w:val="none"/>
                <w:lang w:val="en-US"/>
              </w:rPr>
            </w:pPr>
            <w:r>
              <w:rPr>
                <w:rFonts w:hint="eastAsia" w:ascii="宋体" w:hAnsi="宋体" w:eastAsia="仿宋" w:cs="宋体"/>
                <w:b w:val="0"/>
                <w:i w:val="0"/>
                <w:iCs w:val="0"/>
                <w:color w:val="000000"/>
                <w:kern w:val="0"/>
                <w:sz w:val="24"/>
                <w:szCs w:val="22"/>
                <w:u w:val="none"/>
                <w:lang w:val="en-US" w:eastAsia="zh-CN" w:bidi="ar"/>
              </w:rPr>
              <w:t>见证取样（</w:t>
            </w:r>
            <w:r>
              <w:rPr>
                <w:rFonts w:hint="eastAsia" w:ascii="宋体" w:hAnsi="宋体" w:eastAsia="仿宋" w:cs="宋体"/>
                <w:b/>
                <w:bCs/>
                <w:i w:val="0"/>
                <w:iCs w:val="0"/>
                <w:color w:val="000000"/>
                <w:kern w:val="0"/>
                <w:sz w:val="24"/>
                <w:szCs w:val="22"/>
                <w:u w:val="none"/>
                <w:lang w:val="en-US" w:eastAsia="zh-CN" w:bidi="ar"/>
              </w:rPr>
              <w:t>含节能检测</w:t>
            </w:r>
            <w:r>
              <w:rPr>
                <w:rFonts w:hint="eastAsia" w:ascii="宋体" w:hAnsi="宋体" w:eastAsia="仿宋" w:cs="宋体"/>
                <w:b w:val="0"/>
                <w:i w:val="0"/>
                <w:iCs w:val="0"/>
                <w:color w:val="000000"/>
                <w:kern w:val="0"/>
                <w:sz w:val="24"/>
                <w:szCs w:val="22"/>
                <w:u w:val="none"/>
                <w:lang w:val="en-US" w:eastAsia="zh-CN" w:bidi="ar"/>
              </w:rPr>
              <w:t>）、主体结构、设备安装等内容，详见《检测合同》。</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480" w:firstLineChars="200"/>
              <w:jc w:val="both"/>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7元/㎡</w:t>
            </w: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2.报价为综合单价，报价应包含人工费、材料费、机械费、运输费、论证费、报告费、资料费、设备进出场费、现场文明施工费、措施费、风险、责任、利润、税金等完成检测服务所涉及的一切费用。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2 </w:t>
      </w:r>
      <w:r>
        <w:rPr>
          <w:rFonts w:hint="eastAsia" w:ascii="仿宋" w:hAnsi="仿宋" w:eastAsia="仿宋" w:cs="仿宋"/>
          <w:b w:val="0"/>
          <w:bCs w:val="0"/>
          <w:sz w:val="24"/>
          <w:szCs w:val="24"/>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未来之城项目检测服务保证金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4.账户名称：</w:t>
      </w:r>
      <w:r>
        <w:rPr>
          <w:rFonts w:hint="eastAsia" w:ascii="仿宋" w:hAnsi="仿宋" w:eastAsia="仿宋" w:cs="仿宋"/>
          <w:b w:val="0"/>
          <w:bCs w:val="0"/>
          <w:sz w:val="24"/>
          <w:szCs w:val="24"/>
          <w:u w:val="single"/>
          <w:lang w:val="en-US" w:eastAsia="zh-CN"/>
        </w:rPr>
        <w:t>赤壁市赤马置业有限公司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17696201040006440</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农行赤壁市桥北路支行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0" w:name="_Toc30463"/>
      <w:r>
        <w:rPr>
          <w:rFonts w:hint="eastAsia" w:ascii="仿宋" w:hAnsi="仿宋" w:eastAsia="仿宋" w:cs="仿宋"/>
          <w:b/>
          <w:bCs/>
          <w:kern w:val="0"/>
          <w:sz w:val="24"/>
          <w:szCs w:val="24"/>
          <w:lang w:val="en-US" w:eastAsia="zh-CN"/>
        </w:rPr>
        <w:t>十二、报名文件递交</w:t>
      </w:r>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1.报名文件递交截止时间:2022年4月12日17时30分。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3.联系人：王思佳；联系电话：18207127323。</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2.业绩证明资料：检测服务合同、中标通知书（如有）、发票。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4.见附件（承诺、服务方案等）。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szCs w:val="24"/>
          <w:lang w:val="en-US" w:eastAsia="zh-CN"/>
        </w:rPr>
        <w:t>备注：请报名人仔细阅读“检测合同”，并对所有内容无异议。一旦中选，当天签订承包合同；否则，视为自动放弃。</w:t>
      </w:r>
    </w:p>
    <w:bookmarkEnd w:id="15"/>
    <w:p>
      <w:pPr>
        <w:pStyle w:val="2"/>
        <w:numPr>
          <w:ilvl w:val="0"/>
          <w:numId w:val="0"/>
        </w:numPr>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赤壁未来之城一期项目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检测</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1"/>
    </w:p>
    <w:tbl>
      <w:tblPr>
        <w:tblStyle w:val="10"/>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366"/>
        <w:gridCol w:w="655"/>
        <w:gridCol w:w="1636"/>
        <w:gridCol w:w="1094"/>
        <w:gridCol w:w="687"/>
      </w:tblGrid>
      <w:tr>
        <w:tblPrEx>
          <w:shd w:val="clear" w:color="auto" w:fill="auto"/>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40" w:firstLineChars="100"/>
              <w:jc w:val="both"/>
              <w:rPr>
                <w:rFonts w:hint="eastAsia" w:ascii="仿宋" w:hAnsi="仿宋" w:eastAsia="仿宋" w:cs="仿宋"/>
                <w:i w:val="0"/>
                <w:color w:val="000000"/>
                <w:sz w:val="24"/>
                <w:szCs w:val="24"/>
                <w:u w:val="none"/>
                <w:lang w:val="en-US" w:eastAsia="zh-CN"/>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8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87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9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178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36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6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6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承诺单位（盖章）：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lang w:val="en-US" w:eastAsia="zh-CN"/>
        </w:rPr>
        <w:t xml:space="preserve"> </w:t>
      </w:r>
      <w:r>
        <w:rPr>
          <w:rFonts w:hint="eastAsia" w:ascii="仿宋" w:hAnsi="仿宋" w:eastAsia="仿宋" w:cs="仿宋"/>
          <w:sz w:val="24"/>
          <w:szCs w:val="24"/>
          <w:u w:val="single"/>
          <w:lang w:val="en-US" w:eastAsia="zh-CN"/>
        </w:rPr>
        <w:t xml:space="preserve">赤壁未来之城一期项目检测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w:t>
      </w:r>
      <w:r>
        <w:rPr>
          <w:rFonts w:hint="eastAsia" w:ascii="仿宋" w:hAnsi="仿宋" w:eastAsia="仿宋" w:cs="仿宋"/>
          <w:bCs/>
          <w:sz w:val="24"/>
          <w:szCs w:val="24"/>
          <w:lang w:val="en-US" w:eastAsia="zh-CN"/>
        </w:rPr>
        <w:t>签订合同、项目管理等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240" w:lineRule="auto"/>
        <w:ind w:left="0" w:leftChars="0"/>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项目名称：“赤壁未来之城一期”项目检测服务</w:t>
      </w:r>
    </w:p>
    <w:tbl>
      <w:tblPr>
        <w:tblStyle w:val="10"/>
        <w:tblW w:w="8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75" w:type="dxa"/>
            <w:tcBorders>
              <w:top w:val="nil"/>
              <w:left w:val="nil"/>
              <w:bottom w:val="nil"/>
              <w:right w:val="nil"/>
            </w:tcBorders>
            <w:shd w:val="clear" w:color="auto" w:fill="auto"/>
            <w:noWrap/>
            <w:vAlign w:val="center"/>
          </w:tcPr>
          <w:tbl>
            <w:tblPr>
              <w:tblStyle w:val="10"/>
              <w:tblW w:w="8057"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3"/>
              <w:gridCol w:w="2723"/>
              <w:gridCol w:w="1669"/>
              <w:gridCol w:w="1392"/>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sz w:val="24"/>
                      <w:szCs w:val="22"/>
                      <w:u w:val="none"/>
                    </w:rPr>
                  </w:pPr>
                  <w:r>
                    <w:rPr>
                      <w:rFonts w:hint="eastAsia" w:ascii="宋体" w:hAnsi="宋体" w:eastAsia="仿宋" w:cs="宋体"/>
                      <w:b/>
                      <w:bCs/>
                      <w:i w:val="0"/>
                      <w:iCs w:val="0"/>
                      <w:color w:val="000000"/>
                      <w:kern w:val="0"/>
                      <w:sz w:val="24"/>
                      <w:szCs w:val="22"/>
                      <w:u w:val="none"/>
                      <w:lang w:val="en-US" w:eastAsia="zh-CN" w:bidi="ar"/>
                    </w:rPr>
                    <w:t>序号</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sz w:val="24"/>
                      <w:szCs w:val="22"/>
                      <w:u w:val="none"/>
                    </w:rPr>
                  </w:pPr>
                  <w:r>
                    <w:rPr>
                      <w:rFonts w:hint="eastAsia" w:ascii="宋体" w:hAnsi="宋体" w:eastAsia="仿宋" w:cs="宋体"/>
                      <w:b/>
                      <w:bCs/>
                      <w:i w:val="0"/>
                      <w:iCs w:val="0"/>
                      <w:color w:val="000000"/>
                      <w:kern w:val="0"/>
                      <w:sz w:val="24"/>
                      <w:szCs w:val="22"/>
                      <w:u w:val="none"/>
                      <w:lang w:val="en-US" w:eastAsia="zh-CN" w:bidi="ar"/>
                    </w:rPr>
                    <w:t>检测内容</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sz w:val="24"/>
                      <w:szCs w:val="22"/>
                      <w:u w:val="none"/>
                    </w:rPr>
                  </w:pPr>
                  <w:r>
                    <w:rPr>
                      <w:rFonts w:hint="eastAsia" w:ascii="宋体" w:hAnsi="宋体" w:eastAsia="仿宋" w:cs="宋体"/>
                      <w:b/>
                      <w:bCs/>
                      <w:i w:val="0"/>
                      <w:iCs w:val="0"/>
                      <w:color w:val="000000"/>
                      <w:kern w:val="0"/>
                      <w:sz w:val="24"/>
                      <w:szCs w:val="22"/>
                      <w:u w:val="none"/>
                      <w:lang w:val="en-US" w:eastAsia="zh-CN" w:bidi="ar"/>
                    </w:rPr>
                    <w:t>最高限价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sz w:val="24"/>
                      <w:szCs w:val="22"/>
                      <w:u w:val="none"/>
                    </w:rPr>
                  </w:pPr>
                  <w:r>
                    <w:rPr>
                      <w:rFonts w:hint="eastAsia" w:ascii="宋体" w:hAnsi="宋体" w:eastAsia="仿宋" w:cs="宋体"/>
                      <w:b/>
                      <w:bCs/>
                      <w:i w:val="0"/>
                      <w:iCs w:val="0"/>
                      <w:color w:val="000000"/>
                      <w:kern w:val="0"/>
                      <w:sz w:val="24"/>
                      <w:szCs w:val="22"/>
                      <w:u w:val="none"/>
                      <w:lang w:val="en-US" w:eastAsia="zh-CN" w:bidi="ar"/>
                    </w:rPr>
                    <w:t>报价</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bCs/>
                      <w:i w:val="0"/>
                      <w:iCs w:val="0"/>
                      <w:color w:val="000000"/>
                      <w:sz w:val="24"/>
                      <w:szCs w:val="22"/>
                      <w:u w:val="none"/>
                    </w:rPr>
                  </w:pPr>
                  <w:r>
                    <w:rPr>
                      <w:rFonts w:hint="eastAsia" w:ascii="宋体" w:hAnsi="宋体" w:eastAsia="仿宋" w:cs="宋体"/>
                      <w:b/>
                      <w:bCs/>
                      <w:i w:val="0"/>
                      <w:iCs w:val="0"/>
                      <w:color w:val="000000"/>
                      <w:kern w:val="0"/>
                      <w:sz w:val="24"/>
                      <w:szCs w:val="22"/>
                      <w:u w:val="none"/>
                      <w:lang w:val="en-US" w:eastAsia="zh-CN" w:bidi="ar"/>
                    </w:rPr>
                    <w:t>发票税率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1</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单桩竖向抗压静载试验</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38元/吨</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仿宋" w:cs="宋体"/>
                      <w:b w:val="0"/>
                      <w:i w:val="0"/>
                      <w:iCs w:val="0"/>
                      <w:color w:val="000000"/>
                      <w:kern w:val="0"/>
                      <w:sz w:val="24"/>
                      <w:szCs w:val="22"/>
                      <w:u w:val="none"/>
                      <w:lang w:val="en-US" w:eastAsia="zh-CN" w:bidi="ar"/>
                    </w:rPr>
                  </w:pPr>
                  <w:r>
                    <w:rPr>
                      <w:rFonts w:hint="eastAsia" w:ascii="宋体" w:hAnsi="宋体" w:eastAsia="仿宋" w:cs="宋体"/>
                      <w:b w:val="0"/>
                      <w:i w:val="0"/>
                      <w:iCs w:val="0"/>
                      <w:color w:val="000000"/>
                      <w:kern w:val="0"/>
                      <w:sz w:val="24"/>
                      <w:szCs w:val="22"/>
                      <w:u w:val="none"/>
                      <w:lang w:val="en-US" w:eastAsia="zh-CN" w:bidi="ar"/>
                    </w:rPr>
                    <w:t>□6%专票</w:t>
                  </w:r>
                </w:p>
                <w:p>
                  <w:pPr>
                    <w:keepNext w:val="0"/>
                    <w:keepLines w:val="0"/>
                    <w:widowControl/>
                    <w:suppressLineNumbers w:val="0"/>
                    <w:jc w:val="both"/>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□3%专票</w:t>
                  </w:r>
                  <w:r>
                    <w:rPr>
                      <w:rFonts w:hint="eastAsia" w:ascii="宋体" w:hAnsi="宋体" w:eastAsia="仿宋" w:cs="宋体"/>
                      <w:b w:val="0"/>
                      <w:i w:val="0"/>
                      <w:iCs w:val="0"/>
                      <w:color w:val="000000"/>
                      <w:kern w:val="0"/>
                      <w:sz w:val="24"/>
                      <w:szCs w:val="22"/>
                      <w:u w:val="none"/>
                      <w:lang w:val="en-US" w:eastAsia="zh-CN" w:bidi="ar"/>
                    </w:rPr>
                    <w:br w:type="textWrapping"/>
                  </w:r>
                  <w:r>
                    <w:rPr>
                      <w:rFonts w:hint="eastAsia" w:ascii="宋体" w:hAnsi="宋体" w:eastAsia="仿宋" w:cs="宋体"/>
                      <w:b w:val="0"/>
                      <w:i w:val="0"/>
                      <w:iCs w:val="0"/>
                      <w:color w:val="000000"/>
                      <w:kern w:val="0"/>
                      <w:sz w:val="24"/>
                      <w:szCs w:val="22"/>
                      <w:u w:val="none"/>
                      <w:lang w:val="en-US" w:eastAsia="zh-CN" w:bidi="ar"/>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2</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单桩竖向抗拔静载试验</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24元/吨</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3</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复合地基静载荷试验</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38元/吨</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4</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深层平板载荷试验</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4000元/点</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5</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浅层平板载荷试验</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3500元/点</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6</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岩基载荷试验</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4000元/点</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7</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低应变反射波法</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40元/根</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8</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钻芯法</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180元/米</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9</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超声波</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500元/根</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10</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抗浮锚杆抗拔</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800元/根</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11</w:t>
                  </w:r>
                </w:p>
              </w:tc>
              <w:tc>
                <w:tcPr>
                  <w:tcW w:w="2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见证取样（</w:t>
                  </w:r>
                  <w:r>
                    <w:rPr>
                      <w:rFonts w:hint="eastAsia" w:ascii="宋体" w:hAnsi="宋体" w:eastAsia="仿宋" w:cs="宋体"/>
                      <w:b/>
                      <w:bCs/>
                      <w:i w:val="0"/>
                      <w:iCs w:val="0"/>
                      <w:color w:val="000000"/>
                      <w:kern w:val="0"/>
                      <w:sz w:val="24"/>
                      <w:szCs w:val="22"/>
                      <w:u w:val="none"/>
                      <w:lang w:val="en-US" w:eastAsia="zh-CN" w:bidi="ar"/>
                    </w:rPr>
                    <w:t>含：节能检测</w:t>
                  </w:r>
                  <w:r>
                    <w:rPr>
                      <w:rFonts w:hint="eastAsia" w:ascii="宋体" w:hAnsi="宋体" w:eastAsia="仿宋" w:cs="宋体"/>
                      <w:b w:val="0"/>
                      <w:i w:val="0"/>
                      <w:iCs w:val="0"/>
                      <w:color w:val="000000"/>
                      <w:kern w:val="0"/>
                      <w:sz w:val="24"/>
                      <w:szCs w:val="22"/>
                      <w:u w:val="none"/>
                      <w:lang w:val="en-US" w:eastAsia="zh-CN" w:bidi="ar"/>
                    </w:rPr>
                    <w:t>）、主体结构、设备安装等检测内容</w:t>
                  </w:r>
                </w:p>
              </w:tc>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仿宋" w:cs="宋体"/>
                      <w:b w:val="0"/>
                      <w:i w:val="0"/>
                      <w:iCs w:val="0"/>
                      <w:color w:val="000000"/>
                      <w:sz w:val="24"/>
                      <w:szCs w:val="22"/>
                      <w:u w:val="none"/>
                    </w:rPr>
                  </w:pPr>
                  <w:r>
                    <w:rPr>
                      <w:rFonts w:hint="eastAsia" w:ascii="宋体" w:hAnsi="宋体" w:eastAsia="仿宋" w:cs="宋体"/>
                      <w:b w:val="0"/>
                      <w:i w:val="0"/>
                      <w:iCs w:val="0"/>
                      <w:color w:val="000000"/>
                      <w:kern w:val="0"/>
                      <w:sz w:val="24"/>
                      <w:szCs w:val="22"/>
                      <w:u w:val="none"/>
                      <w:lang w:val="en-US" w:eastAsia="zh-CN" w:bidi="ar"/>
                    </w:rPr>
                    <w:t>7元/㎡</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仿宋" w:cs="宋体"/>
                      <w:b w:val="0"/>
                      <w:i w:val="0"/>
                      <w:iCs w:val="0"/>
                      <w:color w:val="000000"/>
                      <w:sz w:val="24"/>
                      <w:szCs w:val="22"/>
                      <w:u w:val="none"/>
                    </w:rPr>
                  </w:pPr>
                </w:p>
              </w:tc>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仿宋" w:cs="宋体"/>
                      <w:b w:val="0"/>
                      <w:i w:val="0"/>
                      <w:iCs w:val="0"/>
                      <w:color w:val="000000"/>
                      <w:sz w:val="24"/>
                      <w:szCs w:val="22"/>
                      <w:u w:val="none"/>
                    </w:rPr>
                  </w:pPr>
                </w:p>
              </w:tc>
            </w:tr>
          </w:tbl>
          <w:p>
            <w:pPr>
              <w:keepNext w:val="0"/>
              <w:keepLines w:val="0"/>
              <w:widowControl/>
              <w:suppressLineNumbers w:val="0"/>
              <w:jc w:val="both"/>
              <w:textAlignment w:val="center"/>
              <w:rPr>
                <w:rFonts w:hint="eastAsia" w:ascii="宋体" w:hAnsi="宋体" w:eastAsia="仿宋" w:cs="宋体"/>
                <w:b w:val="0"/>
                <w:bCs/>
                <w:i w:val="0"/>
                <w:iCs w:val="0"/>
                <w:color w:val="000000"/>
                <w:sz w:val="24"/>
                <w:szCs w:val="30"/>
                <w:u w:val="none"/>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val="0"/>
          <w:sz w:val="24"/>
          <w:szCs w:val="24"/>
          <w:u w:val="none"/>
          <w:lang w:val="en-US" w:eastAsia="zh-CN"/>
        </w:rPr>
        <w:t>备注：报价为全费用综合包干单价（含税），为</w:t>
      </w:r>
      <w:r>
        <w:rPr>
          <w:rFonts w:hint="eastAsia" w:ascii="宋体" w:eastAsia="仿宋"/>
          <w:sz w:val="24"/>
          <w:szCs w:val="28"/>
          <w:u w:val="none"/>
          <w:lang w:val="en-US" w:eastAsia="zh-CN"/>
        </w:rPr>
        <w:t>完成以上检测服务所涉及的一切费用</w:t>
      </w:r>
      <w:r>
        <w:rPr>
          <w:rFonts w:hint="eastAsia" w:ascii="仿宋" w:hAnsi="仿宋" w:eastAsia="仿宋" w:cs="仿宋"/>
          <w:sz w:val="24"/>
          <w:szCs w:val="24"/>
          <w:u w:val="none"/>
          <w:lang w:val="en-US" w:eastAsia="zh-CN"/>
        </w:rPr>
        <w:t>的全部价格体现，后期不作任何调整。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bookmarkStart w:id="2" w:name="_Toc1033"/>
      <w:bookmarkStart w:id="3" w:name="_Toc3508"/>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附件5 </w:t>
      </w:r>
      <w:r>
        <w:rPr>
          <w:rFonts w:hint="eastAsia" w:ascii="仿宋" w:hAnsi="仿宋" w:eastAsia="仿宋" w:cs="Times New Roman"/>
          <w:b/>
          <w:bCs/>
          <w:sz w:val="32"/>
          <w:szCs w:val="22"/>
          <w:lang w:val="en-US" w:eastAsia="zh-CN"/>
        </w:rPr>
        <w:t xml:space="preserve">                服务</w:t>
      </w:r>
      <w:r>
        <w:rPr>
          <w:rFonts w:hint="eastAsia" w:ascii="仿宋" w:hAnsi="仿宋" w:eastAsia="仿宋" w:cs="仿宋"/>
          <w:b/>
          <w:bCs/>
          <w:sz w:val="32"/>
          <w:szCs w:val="32"/>
          <w:lang w:val="en-US" w:eastAsia="zh-CN"/>
        </w:rPr>
        <w:t>方案</w:t>
      </w:r>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4" w:name="_Toc28379"/>
      <w:bookmarkStart w:id="5" w:name="_Toc25921"/>
      <w:bookmarkStart w:id="6" w:name="_Toc29993"/>
      <w:bookmarkStart w:id="7" w:name="_Toc1134"/>
      <w:bookmarkStart w:id="8" w:name="_Toc64"/>
      <w:bookmarkStart w:id="9" w:name="_Toc27064"/>
    </w:p>
    <w:p>
      <w:pPr>
        <w:numPr>
          <w:ilvl w:val="0"/>
          <w:numId w:val="0"/>
        </w:numPr>
        <w:spacing w:line="560" w:lineRule="exact"/>
        <w:ind w:leftChars="0"/>
        <w:jc w:val="both"/>
        <w:outlineLvl w:val="1"/>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仿宋"/>
          <w:b/>
          <w:bCs/>
          <w:sz w:val="28"/>
          <w:szCs w:val="28"/>
          <w:lang w:val="en-US" w:eastAsia="zh-CN"/>
        </w:rPr>
        <w:t xml:space="preserve">                    承接本工程的优势</w:t>
      </w:r>
      <w:bookmarkEnd w:id="4"/>
      <w:bookmarkEnd w:id="5"/>
      <w:bookmarkEnd w:id="6"/>
      <w:bookmarkEnd w:id="7"/>
      <w:bookmarkEnd w:id="8"/>
      <w:bookmarkEnd w:id="9"/>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w:t>
            </w:r>
            <w:r>
              <w:rPr>
                <w:rFonts w:hint="eastAsia" w:ascii="宋体" w:hAnsi="宋体" w:cs="宋体"/>
                <w:spacing w:val="100"/>
                <w:kern w:val="0"/>
                <w:szCs w:val="21"/>
                <w:lang w:eastAsia="zh-CN"/>
              </w:rPr>
              <w:t>工程</w:t>
            </w:r>
            <w:r>
              <w:rPr>
                <w:rFonts w:hint="eastAsia" w:ascii="宋体" w:hAnsi="宋体" w:eastAsia="宋体" w:cs="宋体"/>
                <w:spacing w:val="100"/>
                <w:kern w:val="0"/>
                <w:szCs w:val="21"/>
              </w:rPr>
              <w:t>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cs="宋体"/>
                <w:kern w:val="0"/>
                <w:szCs w:val="21"/>
                <w:lang w:eastAsia="zh-CN"/>
              </w:rPr>
              <w:t>工程</w:t>
            </w:r>
            <w:r>
              <w:rPr>
                <w:rFonts w:hint="eastAsia" w:ascii="宋体" w:hAnsi="宋体" w:eastAsia="宋体" w:cs="宋体"/>
                <w:kern w:val="0"/>
                <w:szCs w:val="21"/>
              </w:rPr>
              <w:t>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cs="宋体"/>
                <w:kern w:val="0"/>
                <w:szCs w:val="21"/>
                <w:lang w:eastAsia="zh-CN"/>
              </w:rPr>
              <w:t>工程</w:t>
            </w:r>
            <w:r>
              <w:rPr>
                <w:rFonts w:hint="eastAsia" w:ascii="宋体" w:hAnsi="宋体" w:eastAsia="宋体" w:cs="宋体"/>
                <w:kern w:val="0"/>
                <w:szCs w:val="21"/>
              </w:rPr>
              <w:t>地点</w:t>
            </w:r>
          </w:p>
        </w:tc>
        <w:tc>
          <w:tcPr>
            <w:tcW w:w="178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注：“类似业绩”须提供合同、发票、中标通知书（如有）。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sz w:val="28"/>
          <w:szCs w:val="28"/>
          <w:lang w:val="en-US" w:eastAsia="zh-CN"/>
        </w:rPr>
      </w:pPr>
      <w:bookmarkStart w:id="10" w:name="_Toc15911"/>
      <w:bookmarkStart w:id="11" w:name="_Toc27987"/>
      <w:r>
        <w:rPr>
          <w:rFonts w:hint="eastAsia" w:ascii="仿宋" w:hAnsi="仿宋" w:eastAsia="仿宋" w:cs="仿宋"/>
          <w:b/>
          <w:bCs/>
          <w:kern w:val="2"/>
          <w:sz w:val="24"/>
          <w:szCs w:val="24"/>
          <w:lang w:val="en-US" w:eastAsia="zh-CN" w:bidi="ar-SA"/>
        </w:rPr>
        <w:t>附件8</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拟投入设备汇总表</w:t>
      </w:r>
      <w:bookmarkEnd w:id="10"/>
      <w:bookmarkEnd w:id="11"/>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r>
              <w:rPr>
                <w:rFonts w:hint="eastAsia"/>
              </w:rPr>
              <w:t>序号</w:t>
            </w:r>
          </w:p>
        </w:tc>
        <w:tc>
          <w:tcPr>
            <w:tcW w:w="1604" w:type="dxa"/>
            <w:noWrap w:val="0"/>
            <w:vAlign w:val="center"/>
          </w:tcPr>
          <w:p>
            <w:pPr>
              <w:pStyle w:val="5"/>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5"/>
              <w:adjustRightInd w:val="0"/>
              <w:snapToGrid w:val="0"/>
              <w:spacing w:line="400" w:lineRule="atLeast"/>
              <w:jc w:val="center"/>
              <w:rPr>
                <w:rFonts w:hint="eastAsia"/>
              </w:rPr>
            </w:pPr>
            <w:r>
              <w:rPr>
                <w:rFonts w:hint="eastAsia"/>
              </w:rPr>
              <w:t>型号规格</w:t>
            </w:r>
          </w:p>
        </w:tc>
        <w:tc>
          <w:tcPr>
            <w:tcW w:w="979" w:type="dxa"/>
            <w:noWrap w:val="0"/>
            <w:vAlign w:val="center"/>
          </w:tcPr>
          <w:p>
            <w:pPr>
              <w:pStyle w:val="5"/>
              <w:adjustRightInd w:val="0"/>
              <w:snapToGrid w:val="0"/>
              <w:spacing w:line="400" w:lineRule="atLeast"/>
              <w:jc w:val="center"/>
              <w:rPr>
                <w:rFonts w:hint="eastAsia"/>
              </w:rPr>
            </w:pPr>
            <w:r>
              <w:rPr>
                <w:rFonts w:hint="eastAsia"/>
              </w:rPr>
              <w:t>数量</w:t>
            </w:r>
          </w:p>
        </w:tc>
        <w:tc>
          <w:tcPr>
            <w:tcW w:w="943" w:type="dxa"/>
            <w:noWrap w:val="0"/>
            <w:vAlign w:val="center"/>
          </w:tcPr>
          <w:p>
            <w:pPr>
              <w:pStyle w:val="5"/>
              <w:adjustRightInd w:val="0"/>
              <w:snapToGrid w:val="0"/>
              <w:spacing w:line="400" w:lineRule="atLeast"/>
              <w:jc w:val="center"/>
              <w:rPr>
                <w:rFonts w:hint="eastAsia"/>
              </w:rPr>
            </w:pPr>
            <w:r>
              <w:rPr>
                <w:rFonts w:hint="eastAsia"/>
              </w:rPr>
              <w:t>产地</w:t>
            </w:r>
          </w:p>
        </w:tc>
        <w:tc>
          <w:tcPr>
            <w:tcW w:w="1166" w:type="dxa"/>
            <w:noWrap w:val="0"/>
            <w:vAlign w:val="center"/>
          </w:tcPr>
          <w:p>
            <w:pPr>
              <w:pStyle w:val="5"/>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5"/>
              <w:adjustRightInd w:val="0"/>
              <w:snapToGrid w:val="0"/>
              <w:spacing w:line="400" w:lineRule="atLeast"/>
              <w:jc w:val="center"/>
              <w:rPr>
                <w:rFonts w:hint="eastAsia"/>
              </w:rPr>
            </w:pPr>
            <w:r>
              <w:rPr>
                <w:rFonts w:hint="eastAsia"/>
              </w:rPr>
              <w:t>进场时间</w:t>
            </w:r>
          </w:p>
        </w:tc>
        <w:tc>
          <w:tcPr>
            <w:tcW w:w="898" w:type="dxa"/>
            <w:noWrap w:val="0"/>
            <w:vAlign w:val="center"/>
          </w:tcPr>
          <w:p>
            <w:pPr>
              <w:pStyle w:val="5"/>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5"/>
              <w:adjustRightInd w:val="0"/>
              <w:snapToGrid w:val="0"/>
              <w:spacing w:line="400" w:lineRule="atLeast"/>
              <w:jc w:val="center"/>
              <w:rPr>
                <w:rFonts w:hint="eastAsia"/>
              </w:rPr>
            </w:pPr>
          </w:p>
        </w:tc>
        <w:tc>
          <w:tcPr>
            <w:tcW w:w="1604" w:type="dxa"/>
            <w:noWrap w:val="0"/>
            <w:vAlign w:val="center"/>
          </w:tcPr>
          <w:p>
            <w:pPr>
              <w:pStyle w:val="5"/>
              <w:adjustRightInd w:val="0"/>
              <w:snapToGrid w:val="0"/>
              <w:spacing w:line="400" w:lineRule="atLeast"/>
              <w:jc w:val="center"/>
              <w:rPr>
                <w:rFonts w:hint="eastAsia"/>
              </w:rPr>
            </w:pPr>
          </w:p>
        </w:tc>
        <w:tc>
          <w:tcPr>
            <w:tcW w:w="1134" w:type="dxa"/>
            <w:noWrap w:val="0"/>
            <w:vAlign w:val="center"/>
          </w:tcPr>
          <w:p>
            <w:pPr>
              <w:pStyle w:val="5"/>
              <w:adjustRightInd w:val="0"/>
              <w:snapToGrid w:val="0"/>
              <w:spacing w:line="400" w:lineRule="atLeast"/>
              <w:jc w:val="center"/>
              <w:rPr>
                <w:rFonts w:hint="eastAsia"/>
              </w:rPr>
            </w:pPr>
          </w:p>
        </w:tc>
        <w:tc>
          <w:tcPr>
            <w:tcW w:w="979" w:type="dxa"/>
            <w:noWrap w:val="0"/>
            <w:vAlign w:val="center"/>
          </w:tcPr>
          <w:p>
            <w:pPr>
              <w:pStyle w:val="5"/>
              <w:adjustRightInd w:val="0"/>
              <w:snapToGrid w:val="0"/>
              <w:spacing w:line="400" w:lineRule="atLeast"/>
              <w:jc w:val="center"/>
              <w:rPr>
                <w:rFonts w:hint="eastAsia"/>
              </w:rPr>
            </w:pPr>
          </w:p>
        </w:tc>
        <w:tc>
          <w:tcPr>
            <w:tcW w:w="943" w:type="dxa"/>
            <w:noWrap w:val="0"/>
            <w:vAlign w:val="center"/>
          </w:tcPr>
          <w:p>
            <w:pPr>
              <w:pStyle w:val="5"/>
              <w:adjustRightInd w:val="0"/>
              <w:snapToGrid w:val="0"/>
              <w:spacing w:line="400" w:lineRule="atLeast"/>
              <w:jc w:val="center"/>
              <w:rPr>
                <w:rFonts w:hint="eastAsia"/>
              </w:rPr>
            </w:pPr>
          </w:p>
        </w:tc>
        <w:tc>
          <w:tcPr>
            <w:tcW w:w="1166" w:type="dxa"/>
            <w:noWrap w:val="0"/>
            <w:vAlign w:val="center"/>
          </w:tcPr>
          <w:p>
            <w:pPr>
              <w:pStyle w:val="5"/>
              <w:adjustRightInd w:val="0"/>
              <w:snapToGrid w:val="0"/>
              <w:spacing w:line="400" w:lineRule="atLeast"/>
              <w:jc w:val="center"/>
              <w:rPr>
                <w:rFonts w:hint="eastAsia"/>
              </w:rPr>
            </w:pPr>
          </w:p>
        </w:tc>
        <w:tc>
          <w:tcPr>
            <w:tcW w:w="1542" w:type="dxa"/>
            <w:noWrap w:val="0"/>
            <w:vAlign w:val="center"/>
          </w:tcPr>
          <w:p>
            <w:pPr>
              <w:pStyle w:val="5"/>
              <w:adjustRightInd w:val="0"/>
              <w:snapToGrid w:val="0"/>
              <w:spacing w:line="400" w:lineRule="atLeast"/>
              <w:jc w:val="center"/>
              <w:rPr>
                <w:rFonts w:hint="eastAsia"/>
              </w:rPr>
            </w:pPr>
          </w:p>
        </w:tc>
        <w:tc>
          <w:tcPr>
            <w:tcW w:w="898" w:type="dxa"/>
            <w:noWrap w:val="0"/>
            <w:vAlign w:val="center"/>
          </w:tcPr>
          <w:p>
            <w:pPr>
              <w:pStyle w:val="5"/>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 xml:space="preserve">注：“进场时间”是指签订合同后的天数，如“第五天”。      </w:t>
      </w:r>
    </w:p>
    <w:p>
      <w:pPr>
        <w:numPr>
          <w:ilvl w:val="0"/>
          <w:numId w:val="0"/>
        </w:numPr>
        <w:spacing w:line="500" w:lineRule="exact"/>
        <w:ind w:leftChars="0"/>
        <w:jc w:val="both"/>
        <w:rPr>
          <w:rFonts w:hint="eastAsia" w:ascii="仿宋" w:hAnsi="仿宋" w:eastAsia="仿宋" w:cs="Times New Roman"/>
          <w:b/>
          <w:bCs/>
          <w:sz w:val="36"/>
          <w:lang w:val="en-US" w:eastAsia="zh-CN"/>
        </w:rPr>
      </w:pPr>
    </w:p>
    <w:p>
      <w:pPr>
        <w:numPr>
          <w:ilvl w:val="0"/>
          <w:numId w:val="0"/>
        </w:numPr>
        <w:spacing w:line="560" w:lineRule="exact"/>
        <w:jc w:val="both"/>
        <w:outlineLvl w:val="0"/>
        <w:rPr>
          <w:rFonts w:hint="eastAsia" w:ascii="仿宋" w:hAnsi="仿宋" w:eastAsia="仿宋" w:cs="仿宋"/>
          <w:b/>
          <w:bCs/>
          <w:kern w:val="2"/>
          <w:sz w:val="24"/>
          <w:szCs w:val="24"/>
          <w:lang w:val="en-US" w:eastAsia="zh-CN" w:bidi="ar-SA"/>
        </w:rPr>
      </w:pPr>
      <w:bookmarkStart w:id="12" w:name="_Toc6311"/>
      <w:bookmarkStart w:id="13" w:name="_Toc21285"/>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bookmarkEnd w:id="12"/>
      <w:bookmarkEnd w:id="13"/>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lang w:val="en-US" w:eastAsia="zh-CN"/>
        </w:rPr>
        <w:t>拟投入人员情况</w:t>
      </w:r>
      <w:r>
        <w:rPr>
          <w:rFonts w:hint="eastAsia"/>
        </w:rPr>
        <w:t>”</w:t>
      </w:r>
      <w:r>
        <w:rPr>
          <w:rFonts w:hint="eastAsia"/>
          <w:lang w:val="en-US" w:eastAsia="zh-CN"/>
        </w:rPr>
        <w:t>须提供岗位资格证、职称证等（如有）</w:t>
      </w:r>
      <w:r>
        <w:rPr>
          <w:rFonts w:hint="eastAsi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承诺书</w:t>
      </w:r>
      <w:bookmarkEnd w:id="2"/>
      <w:bookmarkEnd w:id="3"/>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赤壁市赤马置业有限公司：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赤壁未来之城一期</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检测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后查出有虚假，同意废除</w:t>
      </w:r>
      <w:r>
        <w:rPr>
          <w:rFonts w:hint="eastAsia" w:ascii="仿宋" w:hAnsi="仿宋" w:eastAsia="仿宋" w:cs="仿宋"/>
          <w:sz w:val="24"/>
          <w:szCs w:val="24"/>
          <w:lang w:val="en-US" w:eastAsia="zh-CN"/>
        </w:rPr>
        <w:t>入选资格</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4.我单位经现场考察和研究贵方报名文件自愿按报价表中填写的报价承接本项目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6.自收到贵司中选通知当天缴纳履约保证金。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.按照合同约定完成全部内容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未按合同内容落实，贵司有权采取项目措施</w:t>
      </w:r>
      <w:r>
        <w:rPr>
          <w:rFonts w:hint="eastAsia" w:ascii="仿宋" w:hAnsi="仿宋" w:eastAsia="仿宋" w:cs="仿宋"/>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10.中选</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的人员、机械设备等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11.同意《检测合同》全部条款。</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12.按项目进度要求保证工程质量及进度，每逾期一天，自愿按1000元/天向贵司支付违约金。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ascii="仿宋" w:hAnsi="仿宋" w:eastAsia="仿宋" w:cs="仿宋"/>
          <w:sz w:val="24"/>
          <w:szCs w:val="24"/>
          <w:lang w:val="en-US" w:eastAsia="zh-CN"/>
        </w:rPr>
      </w:pPr>
    </w:p>
    <w:p>
      <w:pPr>
        <w:pStyle w:val="2"/>
        <w:rPr>
          <w:rFonts w:hint="eastAsia" w:ascii="仿宋" w:hAnsi="仿宋" w:eastAsia="仿宋" w:cs="仿宋"/>
          <w:sz w:val="24"/>
          <w:szCs w:val="24"/>
          <w:lang w:val="en-US" w:eastAsia="zh-CN"/>
        </w:rPr>
      </w:pPr>
    </w:p>
    <w:p>
      <w:pPr>
        <w:pStyle w:val="2"/>
        <w:ind w:left="0" w:leftChars="0" w:firstLine="0" w:firstLineChars="0"/>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报名单位</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14"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14"/>
    </w:p>
    <w:p>
      <w:pPr>
        <w:pStyle w:val="2"/>
        <w:ind w:left="0" w:leftChars="0" w:firstLine="0" w:firstLineChars="0"/>
        <w:rPr>
          <w:rFonts w:hint="eastAsia" w:ascii="方正小标宋_GBK" w:hAnsi="方正小标宋_GBK" w:eastAsia="方正小标宋_GBK" w:cs="方正小标宋_GBK"/>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jc w:val="center"/>
        <w:rPr>
          <w:rFonts w:hint="eastAsia" w:ascii="黑体" w:eastAsia="黑体"/>
          <w:sz w:val="52"/>
          <w:szCs w:val="52"/>
        </w:rPr>
      </w:pPr>
    </w:p>
    <w:p>
      <w:pPr>
        <w:jc w:val="center"/>
        <w:rPr>
          <w:rFonts w:hint="eastAsia" w:ascii="黑体" w:eastAsia="黑体"/>
          <w:sz w:val="52"/>
          <w:szCs w:val="52"/>
        </w:rPr>
      </w:pPr>
    </w:p>
    <w:p>
      <w:pPr>
        <w:jc w:val="center"/>
        <w:rPr>
          <w:rFonts w:hint="eastAsia" w:ascii="黑体" w:eastAsia="黑体"/>
          <w:sz w:val="52"/>
          <w:szCs w:val="52"/>
        </w:rPr>
      </w:pPr>
    </w:p>
    <w:p>
      <w:pPr>
        <w:jc w:val="cente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检  测  合  同</w:t>
      </w:r>
    </w:p>
    <w:p>
      <w:pPr>
        <w:jc w:val="center"/>
        <w:rPr>
          <w:rFonts w:hint="eastAsia" w:ascii="黑体" w:eastAsia="黑体"/>
          <w:sz w:val="36"/>
          <w:szCs w:val="36"/>
        </w:rPr>
      </w:pPr>
    </w:p>
    <w:p>
      <w:pPr>
        <w:jc w:val="center"/>
        <w:rPr>
          <w:rFonts w:hint="eastAsia" w:ascii="黑体" w:eastAsia="黑体"/>
          <w:sz w:val="36"/>
          <w:szCs w:val="36"/>
        </w:rPr>
      </w:pPr>
    </w:p>
    <w:p>
      <w:pPr>
        <w:rPr>
          <w:rFonts w:hint="default" w:ascii="宋体" w:eastAsia="宋体"/>
          <w:b/>
          <w:color w:val="auto"/>
          <w:sz w:val="28"/>
          <w:szCs w:val="28"/>
          <w:u w:val="single"/>
          <w:lang w:val="en-US" w:eastAsia="zh-CN"/>
        </w:rPr>
      </w:pPr>
      <w:r>
        <w:rPr>
          <w:rFonts w:hint="eastAsia" w:ascii="宋体"/>
          <w:b/>
          <w:color w:val="auto"/>
          <w:sz w:val="28"/>
          <w:szCs w:val="28"/>
        </w:rPr>
        <w:t>工 程 名 称：</w:t>
      </w:r>
      <w:r>
        <w:rPr>
          <w:rFonts w:hint="eastAsia" w:ascii="宋体"/>
          <w:b/>
          <w:color w:val="auto"/>
          <w:sz w:val="28"/>
          <w:szCs w:val="28"/>
          <w:u w:val="single"/>
          <w:lang w:eastAsia="zh-CN"/>
        </w:rPr>
        <w:t>“</w:t>
      </w:r>
      <w:r>
        <w:rPr>
          <w:rFonts w:hint="eastAsia" w:ascii="宋体"/>
          <w:b/>
          <w:color w:val="auto"/>
          <w:sz w:val="28"/>
          <w:szCs w:val="28"/>
          <w:u w:val="single"/>
          <w:lang w:val="en-US" w:eastAsia="zh-CN"/>
        </w:rPr>
        <w:t>赤壁未来之城一期</w:t>
      </w:r>
      <w:r>
        <w:rPr>
          <w:rFonts w:hint="eastAsia" w:ascii="宋体"/>
          <w:b/>
          <w:color w:val="auto"/>
          <w:sz w:val="28"/>
          <w:szCs w:val="28"/>
          <w:u w:val="single"/>
          <w:lang w:eastAsia="zh-CN"/>
        </w:rPr>
        <w:t>”</w:t>
      </w:r>
      <w:r>
        <w:rPr>
          <w:rFonts w:hint="eastAsia" w:ascii="宋体"/>
          <w:b/>
          <w:color w:val="auto"/>
          <w:sz w:val="28"/>
          <w:szCs w:val="28"/>
          <w:u w:val="single"/>
          <w:lang w:val="en-US" w:eastAsia="zh-CN"/>
        </w:rPr>
        <w:t>6#、7#、8#、9#、10#、11#楼及地下室</w:t>
      </w:r>
    </w:p>
    <w:p>
      <w:pPr>
        <w:rPr>
          <w:rFonts w:hint="default" w:ascii="宋体"/>
          <w:b/>
          <w:color w:val="auto"/>
          <w:sz w:val="28"/>
          <w:szCs w:val="28"/>
          <w:u w:val="single"/>
          <w:lang w:val="en-US" w:eastAsia="zh-CN"/>
        </w:rPr>
      </w:pPr>
      <w:r>
        <w:rPr>
          <w:rFonts w:hint="eastAsia" w:ascii="宋体"/>
          <w:b/>
          <w:color w:val="auto"/>
          <w:sz w:val="28"/>
          <w:szCs w:val="28"/>
        </w:rPr>
        <w:t>委 托 人（以下简称甲方）：</w:t>
      </w:r>
      <w:r>
        <w:rPr>
          <w:rFonts w:hint="eastAsia" w:ascii="宋体"/>
          <w:b/>
          <w:color w:val="auto"/>
          <w:sz w:val="28"/>
          <w:szCs w:val="28"/>
          <w:u w:val="single"/>
          <w:lang w:val="en-US" w:eastAsia="zh-CN"/>
        </w:rPr>
        <w:t xml:space="preserve">  赤壁市赤马置业有限公司   </w:t>
      </w:r>
    </w:p>
    <w:p>
      <w:pPr>
        <w:rPr>
          <w:rFonts w:hint="eastAsia" w:ascii="宋体"/>
          <w:color w:val="auto"/>
          <w:sz w:val="28"/>
          <w:szCs w:val="28"/>
          <w:u w:val="single"/>
        </w:rPr>
      </w:pPr>
      <w:r>
        <w:rPr>
          <w:rFonts w:hint="eastAsia" w:ascii="宋体"/>
          <w:b/>
          <w:color w:val="auto"/>
          <w:sz w:val="28"/>
          <w:szCs w:val="28"/>
        </w:rPr>
        <w:t>检 测 机 构（以下简称乙方）：</w:t>
      </w:r>
      <w:r>
        <w:rPr>
          <w:rFonts w:hint="eastAsia" w:ascii="宋体"/>
          <w:b/>
          <w:color w:val="auto"/>
          <w:sz w:val="28"/>
          <w:szCs w:val="28"/>
          <w:u w:val="single"/>
        </w:rPr>
        <w:t xml:space="preserve"> </w:t>
      </w:r>
      <w:r>
        <w:rPr>
          <w:rFonts w:hint="eastAsia" w:ascii="宋体"/>
          <w:b/>
          <w:color w:val="auto"/>
          <w:sz w:val="28"/>
          <w:szCs w:val="28"/>
          <w:u w:val="single"/>
          <w:lang w:val="en-US" w:eastAsia="zh-CN"/>
        </w:rPr>
        <w:t xml:space="preserve">                      </w:t>
      </w:r>
      <w:r>
        <w:rPr>
          <w:rFonts w:hint="eastAsia" w:ascii="宋体"/>
          <w:color w:val="auto"/>
          <w:sz w:val="28"/>
          <w:szCs w:val="28"/>
          <w:u w:val="single"/>
        </w:rPr>
        <w:t xml:space="preserve"> </w:t>
      </w:r>
    </w:p>
    <w:p>
      <w:pPr>
        <w:rPr>
          <w:rFonts w:hint="eastAsia" w:ascii="黑体" w:eastAsia="黑体"/>
          <w:b/>
          <w:color w:val="FF0000"/>
          <w:sz w:val="36"/>
          <w:szCs w:val="36"/>
        </w:rPr>
      </w:pP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rPr>
          <w:rFonts w:hint="eastAsia" w:ascii="黑体" w:eastAsia="黑体"/>
          <w:sz w:val="36"/>
          <w:szCs w:val="36"/>
        </w:rPr>
      </w:pPr>
    </w:p>
    <w:p>
      <w:pPr>
        <w:jc w:val="both"/>
        <w:rPr>
          <w:rFonts w:hint="eastAsia" w:eastAsia="黑体"/>
          <w:sz w:val="44"/>
          <w:szCs w:val="44"/>
        </w:rPr>
      </w:pPr>
    </w:p>
    <w:p>
      <w:pPr>
        <w:jc w:val="center"/>
        <w:rPr>
          <w:rFonts w:hint="eastAsia" w:ascii="黑体" w:eastAsia="黑体"/>
          <w:sz w:val="52"/>
          <w:szCs w:val="52"/>
        </w:rPr>
      </w:pPr>
      <w:r>
        <w:rPr>
          <w:rFonts w:hint="eastAsia" w:ascii="黑体" w:eastAsia="黑体"/>
          <w:sz w:val="52"/>
          <w:szCs w:val="52"/>
        </w:rPr>
        <w:t>使 用 说 明</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30"/>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eastAsia="仿宋"/>
          <w:sz w:val="24"/>
          <w:szCs w:val="30"/>
        </w:rPr>
      </w:pPr>
      <w:r>
        <w:rPr>
          <w:rFonts w:hint="eastAsia" w:eastAsia="仿宋"/>
          <w:sz w:val="24"/>
          <w:szCs w:val="30"/>
        </w:rPr>
        <w:t>一、本合同文本是根据《中华人民共和国合同法》、国家及本省有关建设工程检测管理的法律法规、部门规章、规范性文件制定的示范文本，供双方当事人参照约定采用，签订合同前请仔细阅读。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
          <w:sz w:val="24"/>
          <w:szCs w:val="30"/>
        </w:rPr>
      </w:pPr>
      <w:r>
        <w:rPr>
          <w:rFonts w:hint="eastAsia" w:eastAsia="仿宋"/>
          <w:sz w:val="24"/>
          <w:szCs w:val="30"/>
        </w:rPr>
        <w:t>二、签订合同前委托人应验看检测机构的《企业法人营业执照》、《检测资质证书》和《检测机构评估认可证书》中的检测业务范围。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
          <w:sz w:val="24"/>
          <w:szCs w:val="30"/>
        </w:rPr>
      </w:pPr>
      <w:r>
        <w:rPr>
          <w:rFonts w:hint="eastAsia" w:eastAsia="仿宋"/>
          <w:sz w:val="24"/>
          <w:szCs w:val="30"/>
        </w:rPr>
        <w:t>三、对于合同有关条款，双方需约定更多内容的，可另行附页。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eastAsia="仿宋"/>
          <w:sz w:val="24"/>
          <w:szCs w:val="30"/>
        </w:rPr>
      </w:pPr>
      <w:r>
        <w:rPr>
          <w:rFonts w:hint="eastAsia" w:eastAsia="仿宋"/>
          <w:sz w:val="24"/>
          <w:szCs w:val="30"/>
        </w:rPr>
        <w:t>四、本合同书中，凡双方约定认为无需填写的条款，应在该条款填写的空白处划（／）表示。</w:t>
      </w: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
          <w:sz w:val="24"/>
          <w:szCs w:val="30"/>
        </w:rPr>
      </w:pP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
          <w:sz w:val="24"/>
          <w:szCs w:val="30"/>
        </w:rPr>
      </w:pP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
          <w:sz w:val="24"/>
          <w:szCs w:val="30"/>
        </w:rPr>
      </w:pP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
          <w:sz w:val="24"/>
          <w:szCs w:val="30"/>
        </w:rPr>
      </w:pP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
          <w:sz w:val="24"/>
          <w:szCs w:val="30"/>
        </w:rPr>
      </w:pP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
          <w:sz w:val="24"/>
          <w:szCs w:val="30"/>
        </w:rPr>
      </w:pP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
          <w:sz w:val="24"/>
          <w:szCs w:val="30"/>
        </w:rPr>
      </w:pPr>
    </w:p>
    <w:p>
      <w:pPr>
        <w:keepNext w:val="0"/>
        <w:keepLines w:val="0"/>
        <w:pageBreakBefore w:val="0"/>
        <w:widowControl w:val="0"/>
        <w:kinsoku/>
        <w:wordWrap/>
        <w:overflowPunct/>
        <w:topLinePunct w:val="0"/>
        <w:autoSpaceDE/>
        <w:autoSpaceDN/>
        <w:bidi w:val="0"/>
        <w:spacing w:line="360" w:lineRule="auto"/>
        <w:jc w:val="center"/>
        <w:textAlignment w:val="auto"/>
        <w:rPr>
          <w:rFonts w:eastAsia="仿宋"/>
          <w:sz w:val="24"/>
          <w:szCs w:val="30"/>
        </w:rPr>
      </w:pPr>
    </w:p>
    <w:p>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仿宋"/>
          <w:sz w:val="24"/>
          <w:szCs w:val="28"/>
        </w:rPr>
      </w:pPr>
    </w:p>
    <w:p>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仿宋"/>
          <w:sz w:val="24"/>
          <w:szCs w:val="28"/>
        </w:rPr>
      </w:pPr>
    </w:p>
    <w:p>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仿宋"/>
          <w:sz w:val="24"/>
          <w:szCs w:val="28"/>
        </w:rPr>
      </w:pPr>
    </w:p>
    <w:p>
      <w:pPr>
        <w:keepNext w:val="0"/>
        <w:keepLines w:val="0"/>
        <w:pageBreakBefore w:val="0"/>
        <w:widowControl w:val="0"/>
        <w:kinsoku/>
        <w:wordWrap/>
        <w:overflowPunct/>
        <w:topLinePunct w:val="0"/>
        <w:autoSpaceDE/>
        <w:autoSpaceDN/>
        <w:bidi w:val="0"/>
        <w:spacing w:line="360" w:lineRule="auto"/>
        <w:textAlignment w:val="auto"/>
        <w:rPr>
          <w:rFonts w:hint="eastAsia" w:ascii="黑体" w:hAnsi="黑体" w:eastAsia="仿宋"/>
          <w:sz w:val="24"/>
          <w:szCs w:val="28"/>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仿宋"/>
          <w:sz w:val="24"/>
          <w:szCs w:val="44"/>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仿宋"/>
          <w:sz w:val="24"/>
          <w:szCs w:val="44"/>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仿宋"/>
          <w:sz w:val="24"/>
          <w:szCs w:val="44"/>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仿宋"/>
          <w:sz w:val="24"/>
          <w:szCs w:val="44"/>
        </w:rPr>
      </w:pPr>
    </w:p>
    <w:p>
      <w:pPr>
        <w:pStyle w:val="2"/>
        <w:rPr>
          <w:rFonts w:hint="eastAsia" w:ascii="黑体" w:hAnsi="黑体" w:eastAsia="仿宋"/>
          <w:sz w:val="24"/>
          <w:szCs w:val="44"/>
        </w:rPr>
      </w:pPr>
    </w:p>
    <w:p>
      <w:pPr>
        <w:pStyle w:val="2"/>
        <w:rPr>
          <w:rFonts w:hint="eastAsia" w:ascii="黑体" w:hAnsi="黑体" w:eastAsia="仿宋"/>
          <w:sz w:val="24"/>
          <w:szCs w:val="44"/>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黑体" w:hAnsi="黑体" w:eastAsia="仿宋"/>
          <w:sz w:val="24"/>
          <w:szCs w:val="44"/>
        </w:rPr>
      </w:pPr>
    </w:p>
    <w:p>
      <w:pPr>
        <w:jc w:val="center"/>
        <w:rPr>
          <w:rFonts w:hint="eastAsia" w:ascii="黑体" w:hAnsi="黑体" w:eastAsia="仿宋"/>
          <w:sz w:val="24"/>
          <w:szCs w:val="24"/>
        </w:rPr>
      </w:pPr>
      <w:r>
        <w:rPr>
          <w:rFonts w:hint="eastAsia" w:ascii="黑体" w:eastAsia="黑体"/>
          <w:sz w:val="36"/>
          <w:szCs w:val="36"/>
        </w:rPr>
        <w:t>第一部分</w:t>
      </w:r>
      <w:r>
        <w:rPr>
          <w:rFonts w:hint="eastAsia" w:ascii="黑体" w:eastAsia="黑体"/>
          <w:sz w:val="36"/>
          <w:szCs w:val="36"/>
          <w:lang w:val="en-US" w:eastAsia="zh-CN"/>
        </w:rPr>
        <w:t xml:space="preserve">    </w:t>
      </w:r>
      <w:r>
        <w:rPr>
          <w:rFonts w:hint="eastAsia" w:ascii="黑体" w:eastAsia="黑体"/>
          <w:sz w:val="36"/>
          <w:szCs w:val="36"/>
        </w:rPr>
        <w:t>建设工程检测合同</w:t>
      </w:r>
    </w:p>
    <w:p>
      <w:pPr>
        <w:keepNext w:val="0"/>
        <w:keepLines w:val="0"/>
        <w:pageBreakBefore w:val="0"/>
        <w:widowControl w:val="0"/>
        <w:kinsoku/>
        <w:wordWrap/>
        <w:overflowPunct/>
        <w:topLinePunct w:val="0"/>
        <w:autoSpaceDE/>
        <w:autoSpaceDN/>
        <w:bidi w:val="0"/>
        <w:spacing w:line="360" w:lineRule="auto"/>
        <w:ind w:firstLine="570"/>
        <w:textAlignment w:val="auto"/>
        <w:rPr>
          <w:rFonts w:hint="eastAsia" w:ascii="宋体" w:eastAsia="仿宋"/>
          <w:sz w:val="24"/>
          <w:szCs w:val="30"/>
        </w:rPr>
      </w:pPr>
      <w:r>
        <w:rPr>
          <w:rFonts w:hint="eastAsia" w:ascii="宋体" w:eastAsia="仿宋"/>
          <w:sz w:val="24"/>
          <w:szCs w:val="30"/>
        </w:rPr>
        <w:t>依照《中华人民共和国</w:t>
      </w:r>
      <w:r>
        <w:rPr>
          <w:rFonts w:hint="eastAsia" w:ascii="宋体" w:eastAsia="仿宋"/>
          <w:sz w:val="24"/>
          <w:szCs w:val="30"/>
          <w:lang w:val="en-US" w:eastAsia="zh-CN"/>
        </w:rPr>
        <w:t>民法典</w:t>
      </w:r>
      <w:r>
        <w:rPr>
          <w:rFonts w:hint="eastAsia" w:ascii="宋体" w:eastAsia="仿宋"/>
          <w:sz w:val="24"/>
          <w:szCs w:val="30"/>
        </w:rPr>
        <w:t>》</w:t>
      </w:r>
      <w:r>
        <w:rPr>
          <w:rFonts w:hint="eastAsia" w:ascii="宋体" w:eastAsia="仿宋"/>
          <w:sz w:val="24"/>
          <w:szCs w:val="30"/>
          <w:lang w:val="en-US" w:eastAsia="zh-CN"/>
        </w:rPr>
        <w:t>及</w:t>
      </w:r>
      <w:r>
        <w:rPr>
          <w:rFonts w:hint="eastAsia" w:eastAsia="仿宋"/>
          <w:sz w:val="24"/>
          <w:szCs w:val="30"/>
        </w:rPr>
        <w:t>国家及本省有关建设工程检测管理的法律法规、部门规章、规范性文件</w:t>
      </w:r>
      <w:r>
        <w:rPr>
          <w:rFonts w:hint="eastAsia" w:ascii="宋体" w:eastAsia="仿宋"/>
          <w:sz w:val="24"/>
          <w:szCs w:val="30"/>
        </w:rPr>
        <w:t>，遵循平等、自愿、公平和诚实信用原则，双方就本建设工程检测事项协商一致，签订本合同。</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eastAsia="仿宋"/>
          <w:b/>
          <w:bCs/>
          <w:sz w:val="24"/>
          <w:szCs w:val="28"/>
          <w:lang w:eastAsia="zh-CN"/>
        </w:rPr>
      </w:pPr>
      <w:r>
        <w:rPr>
          <w:rFonts w:hint="eastAsia" w:ascii="宋体" w:eastAsia="仿宋"/>
          <w:b/>
          <w:bCs/>
          <w:sz w:val="24"/>
          <w:szCs w:val="28"/>
        </w:rPr>
        <w:t>一、甲方委托乙方检测的工程概况如下</w:t>
      </w:r>
      <w:r>
        <w:rPr>
          <w:rFonts w:hint="eastAsia" w:ascii="宋体" w:eastAsia="仿宋"/>
          <w:b/>
          <w:bCs/>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eastAsia="仿宋"/>
          <w:b/>
          <w:color w:val="auto"/>
          <w:sz w:val="24"/>
          <w:szCs w:val="28"/>
          <w:u w:val="single"/>
          <w:lang w:val="en-US" w:eastAsia="zh-CN"/>
        </w:rPr>
      </w:pPr>
      <w:r>
        <w:rPr>
          <w:rFonts w:hint="eastAsia" w:ascii="宋体" w:hAnsi="宋体" w:eastAsia="仿宋"/>
          <w:sz w:val="24"/>
          <w:szCs w:val="28"/>
          <w:lang w:val="en-US" w:eastAsia="zh-CN"/>
        </w:rPr>
        <w:t>1.1</w:t>
      </w:r>
      <w:r>
        <w:rPr>
          <w:rFonts w:hint="eastAsia" w:ascii="宋体" w:hAnsi="宋体" w:eastAsia="仿宋"/>
          <w:sz w:val="24"/>
          <w:szCs w:val="28"/>
        </w:rPr>
        <w:t>工程名称：</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赤壁未来之城一期（6#、7#、8#、9#、10#、11#及地下室）</w:t>
      </w:r>
      <w:r>
        <w:rPr>
          <w:rFonts w:hint="eastAsia" w:ascii="仿宋" w:hAnsi="仿宋" w:eastAsia="仿宋" w:cs="仿宋"/>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color w:val="auto"/>
          <w:sz w:val="24"/>
          <w:szCs w:val="28"/>
          <w:u w:val="single"/>
          <w:lang w:eastAsia="zh-CN"/>
        </w:rPr>
      </w:pPr>
      <w:r>
        <w:rPr>
          <w:rFonts w:hint="eastAsia" w:ascii="宋体" w:hAnsi="宋体" w:eastAsia="仿宋"/>
          <w:sz w:val="24"/>
          <w:szCs w:val="28"/>
          <w:lang w:val="en-US" w:eastAsia="zh-CN"/>
        </w:rPr>
        <w:t>1.2</w:t>
      </w:r>
      <w:r>
        <w:rPr>
          <w:rFonts w:hint="eastAsia" w:ascii="宋体" w:hAnsi="宋体" w:eastAsia="仿宋"/>
          <w:sz w:val="24"/>
          <w:szCs w:val="28"/>
        </w:rPr>
        <w:t>工程地址：</w:t>
      </w:r>
      <w:r>
        <w:rPr>
          <w:rFonts w:hint="eastAsia" w:ascii="仿宋" w:hAnsi="仿宋" w:eastAsia="仿宋" w:cs="仿宋"/>
          <w:sz w:val="24"/>
          <w:szCs w:val="24"/>
          <w:u w:val="single"/>
          <w:lang w:val="en-US" w:eastAsia="zh-CN"/>
        </w:rPr>
        <w:t>赤壁市北山大道与周瑜路交叉口东南侧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color w:val="FF0000"/>
          <w:sz w:val="24"/>
          <w:szCs w:val="28"/>
          <w:u w:val="single"/>
          <w:lang w:val="en-US" w:eastAsia="zh-CN"/>
        </w:rPr>
      </w:pPr>
      <w:r>
        <w:rPr>
          <w:rFonts w:hint="eastAsia" w:ascii="宋体" w:hAnsi="宋体" w:eastAsia="仿宋"/>
          <w:sz w:val="24"/>
          <w:szCs w:val="28"/>
          <w:lang w:val="en-US" w:eastAsia="zh-CN"/>
        </w:rPr>
        <w:t>1.3</w:t>
      </w:r>
      <w:r>
        <w:rPr>
          <w:rFonts w:hint="eastAsia" w:ascii="宋体" w:hAnsi="宋体" w:eastAsia="仿宋"/>
          <w:sz w:val="24"/>
          <w:szCs w:val="28"/>
        </w:rPr>
        <w:t>工程规模：</w:t>
      </w:r>
      <w:r>
        <w:rPr>
          <w:rFonts w:hint="eastAsia" w:ascii="宋体" w:hAnsi="宋体" w:eastAsia="仿宋"/>
          <w:sz w:val="24"/>
          <w:szCs w:val="28"/>
          <w:u w:val="single"/>
          <w:lang w:eastAsia="zh-CN"/>
        </w:rPr>
        <w:t>暂定</w:t>
      </w:r>
      <w:r>
        <w:rPr>
          <w:rFonts w:hint="eastAsia" w:ascii="宋体" w:hAnsi="宋体" w:eastAsia="仿宋"/>
          <w:sz w:val="24"/>
          <w:szCs w:val="28"/>
          <w:u w:val="single"/>
          <w:lang w:val="en-US" w:eastAsia="zh-CN"/>
        </w:rPr>
        <w:t>80000</w:t>
      </w:r>
      <w:r>
        <w:rPr>
          <w:rFonts w:hint="eastAsia" w:ascii="宋体" w:hAnsi="宋体" w:eastAsia="仿宋"/>
          <w:color w:val="auto"/>
          <w:sz w:val="24"/>
          <w:szCs w:val="28"/>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color w:val="auto"/>
          <w:sz w:val="24"/>
          <w:szCs w:val="28"/>
          <w:u w:val="single"/>
        </w:rPr>
      </w:pPr>
      <w:r>
        <w:rPr>
          <w:rFonts w:hint="eastAsia" w:ascii="宋体" w:hAnsi="宋体" w:eastAsia="仿宋"/>
          <w:sz w:val="24"/>
          <w:szCs w:val="28"/>
          <w:lang w:val="en-US" w:eastAsia="zh-CN"/>
        </w:rPr>
        <w:t>1.4</w:t>
      </w:r>
      <w:r>
        <w:rPr>
          <w:rFonts w:hint="eastAsia" w:ascii="宋体" w:hAnsi="宋体" w:eastAsia="仿宋"/>
          <w:sz w:val="24"/>
          <w:szCs w:val="28"/>
        </w:rPr>
        <w:t>工程性质：</w:t>
      </w:r>
      <w:r>
        <w:rPr>
          <w:rFonts w:hint="eastAsia" w:ascii="宋体" w:hAnsi="宋体" w:eastAsia="仿宋"/>
          <w:color w:val="auto"/>
          <w:sz w:val="24"/>
          <w:szCs w:val="28"/>
          <w:lang w:eastAsia="zh-CN"/>
        </w:rPr>
        <w:t>☑</w:t>
      </w:r>
      <w:r>
        <w:rPr>
          <w:rFonts w:hint="eastAsia" w:ascii="宋体" w:hAnsi="宋体" w:eastAsia="仿宋"/>
          <w:color w:val="auto"/>
          <w:sz w:val="24"/>
          <w:szCs w:val="28"/>
        </w:rPr>
        <w:t>房建  □市政  □其他</w:t>
      </w:r>
      <w:r>
        <w:rPr>
          <w:rFonts w:hint="eastAsia" w:ascii="宋体" w:hAnsi="宋体" w:eastAsia="仿宋"/>
          <w:color w:val="auto"/>
          <w:sz w:val="24"/>
          <w:szCs w:val="28"/>
          <w:u w:val="singl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eastAsia="仿宋"/>
          <w:b/>
          <w:bCs/>
          <w:sz w:val="24"/>
          <w:szCs w:val="28"/>
          <w:u w:val="single"/>
          <w:lang w:val="en-US" w:eastAsia="zh-CN"/>
        </w:rPr>
      </w:pPr>
      <w:r>
        <w:rPr>
          <w:rFonts w:hint="eastAsia" w:ascii="宋体" w:eastAsia="仿宋"/>
          <w:b/>
          <w:bCs/>
          <w:sz w:val="24"/>
          <w:szCs w:val="28"/>
          <w:u w:val="single"/>
        </w:rPr>
        <w:t>乙方向甲方承诺，承担</w:t>
      </w:r>
      <w:r>
        <w:rPr>
          <w:rFonts w:hint="eastAsia" w:ascii="宋体" w:eastAsia="仿宋"/>
          <w:b/>
          <w:bCs/>
          <w:sz w:val="24"/>
          <w:szCs w:val="28"/>
          <w:u w:val="single"/>
          <w:lang w:val="en-US" w:eastAsia="zh-CN"/>
        </w:rPr>
        <w:t>乙方检测资质范围内关于本项目的所有检测内容，包括但不限于：地基基础、见证取样（含节能及相关检测）、主体结构、设备安装等需要检测的项目。检测数量符合国家检测规范要求、图审图纸要求且满足建设主管部门验收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lang w:val="en-US" w:eastAsia="zh-CN"/>
        </w:rPr>
        <w:t xml:space="preserve">   </w:t>
      </w:r>
      <w:r>
        <w:rPr>
          <w:rFonts w:hint="eastAsia" w:ascii="宋体" w:hAnsi="Times New Roman" w:eastAsia="仿宋" w:cs="Times New Roman"/>
          <w:kern w:val="2"/>
          <w:sz w:val="24"/>
          <w:szCs w:val="28"/>
          <w:lang w:val="en-US" w:eastAsia="zh-CN" w:bidi="ar-SA"/>
        </w:rPr>
        <w:t xml:space="preserve"> 1、</w:t>
      </w:r>
      <w:r>
        <w:rPr>
          <w:rFonts w:hint="eastAsia" w:ascii="宋体" w:eastAsia="仿宋" w:cs="Times New Roman"/>
          <w:kern w:val="2"/>
          <w:sz w:val="24"/>
          <w:szCs w:val="28"/>
          <w:lang w:val="en-US" w:eastAsia="zh-CN" w:bidi="ar-SA"/>
        </w:rPr>
        <w:t>包括但不限于以下</w:t>
      </w:r>
      <w:r>
        <w:rPr>
          <w:rFonts w:hint="eastAsia" w:ascii="宋体" w:hAnsi="Times New Roman" w:eastAsia="仿宋" w:cs="Times New Roman"/>
          <w:kern w:val="2"/>
          <w:sz w:val="24"/>
          <w:szCs w:val="28"/>
          <w:lang w:val="en-US" w:eastAsia="zh-CN" w:bidi="ar-SA"/>
        </w:rPr>
        <w:t>检测内容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仿宋"/>
          <w:b/>
          <w:bCs/>
          <w:sz w:val="24"/>
          <w:szCs w:val="28"/>
        </w:rPr>
      </w:pPr>
      <w:r>
        <w:rPr>
          <w:rFonts w:hint="eastAsia" w:ascii="宋体" w:eastAsia="仿宋"/>
          <w:b/>
          <w:bCs/>
          <w:sz w:val="24"/>
          <w:szCs w:val="28"/>
          <w:lang w:eastAsia="zh-CN"/>
        </w:rPr>
        <w:t>（</w:t>
      </w:r>
      <w:r>
        <w:rPr>
          <w:rFonts w:hint="eastAsia" w:ascii="宋体" w:eastAsia="仿宋"/>
          <w:b/>
          <w:bCs/>
          <w:sz w:val="24"/>
          <w:szCs w:val="28"/>
          <w:lang w:val="en-US" w:eastAsia="zh-CN"/>
        </w:rPr>
        <w:t>一</w:t>
      </w:r>
      <w:r>
        <w:rPr>
          <w:rFonts w:hint="eastAsia" w:ascii="宋体" w:eastAsia="仿宋"/>
          <w:b/>
          <w:bCs/>
          <w:sz w:val="24"/>
          <w:szCs w:val="28"/>
          <w:lang w:eastAsia="zh-CN"/>
        </w:rPr>
        <w:t>）</w:t>
      </w:r>
      <w:r>
        <w:rPr>
          <w:rFonts w:hint="eastAsia" w:ascii="宋体" w:hAnsi="宋体" w:eastAsia="仿宋"/>
          <w:b/>
          <w:bCs/>
          <w:sz w:val="24"/>
          <w:szCs w:val="28"/>
        </w:rPr>
        <w:t>地基基础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rPr>
      </w:pPr>
      <w:r>
        <w:rPr>
          <w:rFonts w:hint="eastAsia" w:ascii="宋体" w:hAnsi="宋体" w:eastAsia="仿宋"/>
          <w:sz w:val="24"/>
          <w:szCs w:val="28"/>
        </w:rPr>
        <w:t>①单桩竖向抗压静载荷试验；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rPr>
      </w:pPr>
      <w:r>
        <w:rPr>
          <w:rFonts w:hint="eastAsia" w:ascii="宋体" w:hAnsi="宋体" w:eastAsia="仿宋"/>
          <w:sz w:val="24"/>
          <w:szCs w:val="28"/>
        </w:rPr>
        <w:t>②单桩竖向抗拔静载荷试验；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rPr>
      </w:pPr>
      <w:r>
        <w:rPr>
          <w:rFonts w:hint="eastAsia" w:ascii="宋体" w:hAnsi="宋体" w:eastAsia="仿宋"/>
          <w:sz w:val="24"/>
          <w:szCs w:val="28"/>
        </w:rPr>
        <w:t>③复合地基静载荷试验；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rPr>
      </w:pPr>
      <w:r>
        <w:rPr>
          <w:rFonts w:hint="eastAsia" w:ascii="宋体" w:hAnsi="宋体" w:eastAsia="仿宋"/>
          <w:sz w:val="24"/>
          <w:szCs w:val="28"/>
        </w:rPr>
        <w:t>④浅层平板载荷试验；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rPr>
      </w:pPr>
      <w:r>
        <w:rPr>
          <w:rFonts w:hint="eastAsia" w:ascii="宋体" w:hAnsi="宋体" w:eastAsia="仿宋"/>
          <w:sz w:val="24"/>
          <w:szCs w:val="28"/>
        </w:rPr>
        <w:t>⑤深层平板载荷试验；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rPr>
      </w:pPr>
      <w:r>
        <w:rPr>
          <w:rFonts w:hint="eastAsia" w:ascii="宋体" w:hAnsi="宋体" w:eastAsia="仿宋"/>
          <w:sz w:val="24"/>
          <w:szCs w:val="28"/>
        </w:rPr>
        <w:t>⑥岩基静载荷试验；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⑦低应变发射波法</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eastAsia="zh-CN"/>
        </w:rPr>
      </w:pPr>
      <w:r>
        <w:rPr>
          <w:rFonts w:hint="eastAsia" w:ascii="宋体" w:hAnsi="宋体" w:eastAsia="仿宋"/>
          <w:sz w:val="24"/>
          <w:szCs w:val="28"/>
          <w:lang w:eastAsia="zh-CN"/>
        </w:rPr>
        <w:t>⑧</w:t>
      </w:r>
      <w:r>
        <w:rPr>
          <w:rFonts w:hint="eastAsia" w:ascii="宋体" w:hAnsi="宋体" w:eastAsia="仿宋"/>
          <w:sz w:val="24"/>
          <w:szCs w:val="28"/>
          <w:lang w:val="en-US" w:eastAsia="zh-CN"/>
        </w:rPr>
        <w:t>桩基钻芯检测。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rPr>
      </w:pPr>
      <w:r>
        <w:rPr>
          <w:rFonts w:hint="eastAsia" w:ascii="宋体" w:hAnsi="宋体" w:eastAsia="仿宋"/>
          <w:b/>
          <w:bCs/>
          <w:sz w:val="24"/>
          <w:szCs w:val="28"/>
          <w:lang w:eastAsia="zh-CN"/>
        </w:rPr>
        <w:t>（</w:t>
      </w:r>
      <w:r>
        <w:rPr>
          <w:rFonts w:hint="eastAsia" w:ascii="宋体" w:hAnsi="宋体" w:eastAsia="仿宋"/>
          <w:b/>
          <w:bCs/>
          <w:sz w:val="24"/>
          <w:szCs w:val="28"/>
          <w:lang w:val="en-US" w:eastAsia="zh-CN"/>
        </w:rPr>
        <w:t>二</w:t>
      </w:r>
      <w:r>
        <w:rPr>
          <w:rFonts w:hint="eastAsia" w:ascii="宋体" w:hAnsi="宋体" w:eastAsia="仿宋"/>
          <w:b/>
          <w:bCs/>
          <w:sz w:val="24"/>
          <w:szCs w:val="28"/>
          <w:lang w:eastAsia="zh-CN"/>
        </w:rPr>
        <w:t>）</w:t>
      </w:r>
      <w:r>
        <w:rPr>
          <w:rFonts w:hint="eastAsia" w:ascii="宋体" w:eastAsia="仿宋"/>
          <w:b/>
          <w:bCs/>
          <w:sz w:val="24"/>
          <w:szCs w:val="28"/>
        </w:rPr>
        <w:t>见证取样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仿宋"/>
          <w:sz w:val="24"/>
          <w:szCs w:val="28"/>
        </w:rPr>
      </w:pPr>
      <w:r>
        <w:rPr>
          <w:rFonts w:hint="eastAsia" w:ascii="宋体" w:eastAsia="仿宋"/>
          <w:sz w:val="24"/>
          <w:szCs w:val="28"/>
        </w:rPr>
        <w:t>①水泥：细度、安定性、胶砂强度、凝结时间；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仿宋"/>
          <w:sz w:val="24"/>
          <w:szCs w:val="28"/>
        </w:rPr>
      </w:pPr>
      <w:r>
        <w:rPr>
          <w:rFonts w:hint="eastAsia" w:ascii="宋体" w:eastAsia="仿宋"/>
          <w:sz w:val="24"/>
          <w:szCs w:val="28"/>
        </w:rPr>
        <w:t>②砂：颗粒级配、含沙量、泥块含量；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仿宋"/>
          <w:sz w:val="24"/>
          <w:szCs w:val="28"/>
        </w:rPr>
      </w:pPr>
      <w:r>
        <w:rPr>
          <w:rFonts w:hint="eastAsia" w:ascii="宋体" w:eastAsia="仿宋"/>
          <w:sz w:val="24"/>
          <w:szCs w:val="28"/>
        </w:rPr>
        <w:t>③石：颗粒级配、含沙量、泥块含量、针片状；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仿宋"/>
          <w:sz w:val="24"/>
          <w:szCs w:val="28"/>
        </w:rPr>
      </w:pPr>
      <w:r>
        <w:rPr>
          <w:rFonts w:hint="eastAsia" w:ascii="宋体" w:eastAsia="仿宋"/>
          <w:sz w:val="24"/>
          <w:szCs w:val="28"/>
        </w:rPr>
        <w:t>④混凝土：立方体抗压强度、配合比；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仿宋"/>
          <w:sz w:val="24"/>
          <w:szCs w:val="28"/>
        </w:rPr>
      </w:pPr>
      <w:r>
        <w:rPr>
          <w:rFonts w:hint="eastAsia" w:ascii="宋体" w:eastAsia="仿宋"/>
          <w:sz w:val="24"/>
          <w:szCs w:val="28"/>
        </w:rPr>
        <w:t>⑤砂浆：立方体抗压强度、配合比；</w:t>
      </w:r>
    </w:p>
    <w:p>
      <w:pPr>
        <w:pStyle w:val="2"/>
        <w:rPr>
          <w:rFonts w:hint="default" w:ascii="宋体" w:hAnsi="Times New Roman" w:eastAsia="仿宋" w:cs="Times New Roman"/>
          <w:kern w:val="2"/>
          <w:sz w:val="24"/>
          <w:szCs w:val="28"/>
          <w:lang w:val="en-US" w:eastAsia="zh-CN" w:bidi="ar-SA"/>
        </w:rPr>
      </w:pPr>
      <w:r>
        <w:rPr>
          <w:rFonts w:hint="eastAsia" w:ascii="宋体" w:eastAsia="仿宋"/>
          <w:sz w:val="24"/>
          <w:szCs w:val="28"/>
        </w:rPr>
        <w:t>⑥钢材：屈服强度、抗拉强度、伸长率、弯曲、反复弯曲</w:t>
      </w:r>
      <w:r>
        <w:rPr>
          <w:rFonts w:hint="eastAsia" w:ascii="宋体" w:eastAsia="仿宋"/>
          <w:sz w:val="24"/>
          <w:szCs w:val="28"/>
          <w:lang w:eastAsia="zh-CN"/>
        </w:rPr>
        <w:t>、</w:t>
      </w:r>
      <w:r>
        <w:rPr>
          <w:rFonts w:hint="eastAsia" w:ascii="宋体" w:hAnsi="Times New Roman" w:eastAsia="仿宋" w:cs="Times New Roman"/>
          <w:kern w:val="2"/>
          <w:sz w:val="24"/>
          <w:szCs w:val="28"/>
          <w:lang w:val="en-US" w:eastAsia="zh-CN" w:bidi="ar-SA"/>
        </w:rPr>
        <w:t>钢筋连接工艺性检测</w:t>
      </w:r>
      <w:r>
        <w:rPr>
          <w:rFonts w:hint="eastAsia" w:ascii="宋体" w:eastAsia="仿宋" w:cs="Times New Roman"/>
          <w:kern w:val="2"/>
          <w:sz w:val="24"/>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仿宋"/>
          <w:sz w:val="24"/>
          <w:szCs w:val="28"/>
        </w:rPr>
      </w:pPr>
      <w:r>
        <w:rPr>
          <w:rFonts w:hint="eastAsia" w:ascii="宋体" w:eastAsia="仿宋"/>
          <w:sz w:val="24"/>
          <w:szCs w:val="28"/>
        </w:rPr>
        <w:t>⑦墙体材料：强度、密度；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仿宋"/>
          <w:sz w:val="24"/>
          <w:szCs w:val="28"/>
          <w:lang w:eastAsia="zh-CN"/>
        </w:rPr>
      </w:pPr>
      <w:r>
        <w:rPr>
          <w:rFonts w:hint="eastAsia" w:ascii="宋体" w:eastAsia="仿宋"/>
          <w:sz w:val="24"/>
          <w:szCs w:val="28"/>
          <w:lang w:eastAsia="zh-CN"/>
        </w:rPr>
        <w:t>⑧土工：击实、压实度；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lang w:eastAsia="zh-CN"/>
        </w:rPr>
        <w:t>⑨防水卷材、</w:t>
      </w:r>
      <w:r>
        <w:rPr>
          <w:rFonts w:hint="eastAsia" w:ascii="宋体" w:hAnsi="宋体" w:eastAsia="仿宋"/>
          <w:sz w:val="24"/>
          <w:szCs w:val="28"/>
          <w:lang w:val="en-US" w:eastAsia="zh-CN"/>
        </w:rPr>
        <w:t>防水材料</w:t>
      </w:r>
      <w:r>
        <w:rPr>
          <w:rFonts w:hint="eastAsia" w:ascii="宋体" w:hAnsi="宋体" w:eastAsia="仿宋"/>
          <w:sz w:val="24"/>
          <w:szCs w:val="28"/>
          <w:lang w:eastAsia="zh-CN"/>
        </w:rPr>
        <w:t>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val="en-US" w:eastAsia="zh-CN"/>
        </w:rPr>
      </w:pPr>
      <w:r>
        <w:rPr>
          <w:rFonts w:hint="eastAsia" w:ascii="宋体" w:hAnsi="宋体" w:eastAsia="仿宋"/>
          <w:sz w:val="24"/>
          <w:szCs w:val="28"/>
          <w:lang w:val="en-US" w:eastAsia="zh-CN"/>
        </w:rPr>
        <w:t>⑩门窗七性；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仿宋"/>
          <w:sz w:val="24"/>
          <w:szCs w:val="28"/>
          <w:lang w:val="en-US" w:eastAsia="zh-CN"/>
        </w:rPr>
      </w:pPr>
      <w:r>
        <w:rPr>
          <w:rFonts w:hint="eastAsia" w:ascii="宋体" w:eastAsia="仿宋"/>
          <w:sz w:val="24"/>
          <w:szCs w:val="28"/>
          <w:lang w:val="en-US" w:eastAsia="zh-CN"/>
        </w:rPr>
        <w:t>⑪图纸范围内所有保温材料所要求的保温系统相关检测（包括但不限于：X</w:t>
      </w:r>
      <w:r>
        <w:rPr>
          <w:rFonts w:hint="eastAsia" w:ascii="宋体" w:hAnsi="宋体" w:eastAsia="仿宋"/>
          <w:sz w:val="24"/>
          <w:szCs w:val="28"/>
          <w:lang w:val="en-US" w:eastAsia="zh-CN"/>
        </w:rPr>
        <w:t>PS板、岩棉板、蒸压加气混凝土砌块、玻化微珠保温砂浆、建筑节能外墙维护结构等节能检测；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仿宋"/>
          <w:b/>
          <w:bCs/>
          <w:sz w:val="24"/>
          <w:szCs w:val="28"/>
        </w:rPr>
      </w:pPr>
      <w:r>
        <w:rPr>
          <w:rFonts w:hint="eastAsia" w:ascii="宋体" w:hAnsi="宋体" w:eastAsia="仿宋"/>
          <w:b/>
          <w:bCs/>
          <w:sz w:val="24"/>
          <w:szCs w:val="28"/>
          <w:lang w:eastAsia="zh-CN"/>
        </w:rPr>
        <w:t>（</w:t>
      </w:r>
      <w:r>
        <w:rPr>
          <w:rFonts w:hint="eastAsia" w:ascii="宋体" w:hAnsi="宋体" w:eastAsia="仿宋"/>
          <w:b/>
          <w:bCs/>
          <w:sz w:val="24"/>
          <w:szCs w:val="28"/>
          <w:lang w:val="en-US" w:eastAsia="zh-CN"/>
        </w:rPr>
        <w:t>三</w:t>
      </w:r>
      <w:r>
        <w:rPr>
          <w:rFonts w:hint="eastAsia" w:ascii="宋体" w:hAnsi="宋体" w:eastAsia="仿宋"/>
          <w:b/>
          <w:bCs/>
          <w:sz w:val="24"/>
          <w:szCs w:val="28"/>
          <w:lang w:eastAsia="zh-CN"/>
        </w:rPr>
        <w:t>）</w:t>
      </w:r>
      <w:r>
        <w:rPr>
          <w:rFonts w:hint="eastAsia" w:ascii="宋体" w:hAnsi="宋体" w:eastAsia="仿宋"/>
          <w:b/>
          <w:bCs/>
          <w:sz w:val="24"/>
          <w:szCs w:val="28"/>
        </w:rPr>
        <w:t>主体结构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①结构砼强度：回弹法</w:t>
      </w:r>
      <w:r>
        <w:rPr>
          <w:rFonts w:hint="eastAsia" w:ascii="宋体" w:hAnsi="宋体" w:eastAsia="仿宋"/>
          <w:sz w:val="24"/>
          <w:szCs w:val="28"/>
          <w:lang w:eastAsia="zh-CN"/>
        </w:rPr>
        <w:t>、钻芯法</w:t>
      </w:r>
      <w:r>
        <w:rPr>
          <w:rFonts w:hint="eastAsia" w:ascii="宋体" w:hAnsi="宋体" w:eastAsia="仿宋"/>
          <w:sz w:val="24"/>
          <w:szCs w:val="28"/>
        </w:rPr>
        <w:t>测砼强度</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②回弹法测砂浆强度</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③钢筋保护层厚度</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④楼板厚度</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⑤后置埋件抗拔试验</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⑥沉降观测</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⑦室内环境</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仿宋"/>
          <w:b/>
          <w:bCs/>
          <w:sz w:val="24"/>
          <w:szCs w:val="28"/>
        </w:rPr>
      </w:pPr>
      <w:r>
        <w:rPr>
          <w:rFonts w:hint="eastAsia" w:ascii="宋体" w:hAnsi="宋体" w:eastAsia="仿宋"/>
          <w:b/>
          <w:bCs/>
          <w:sz w:val="24"/>
          <w:szCs w:val="28"/>
          <w:lang w:eastAsia="zh-CN"/>
        </w:rPr>
        <w:t>（</w:t>
      </w:r>
      <w:r>
        <w:rPr>
          <w:rFonts w:hint="eastAsia" w:ascii="宋体" w:hAnsi="宋体" w:eastAsia="仿宋"/>
          <w:b/>
          <w:bCs/>
          <w:sz w:val="24"/>
          <w:szCs w:val="28"/>
          <w:lang w:val="en-US" w:eastAsia="zh-CN"/>
        </w:rPr>
        <w:t>四</w:t>
      </w:r>
      <w:r>
        <w:rPr>
          <w:rFonts w:hint="eastAsia" w:ascii="宋体" w:hAnsi="宋体" w:eastAsia="仿宋"/>
          <w:b/>
          <w:bCs/>
          <w:sz w:val="24"/>
          <w:szCs w:val="28"/>
          <w:lang w:eastAsia="zh-CN"/>
        </w:rPr>
        <w:t>）</w:t>
      </w:r>
      <w:r>
        <w:rPr>
          <w:rFonts w:hint="eastAsia" w:ascii="宋体" w:hAnsi="宋体" w:eastAsia="仿宋"/>
          <w:b/>
          <w:bCs/>
          <w:sz w:val="24"/>
          <w:szCs w:val="28"/>
        </w:rPr>
        <w:t>设备安装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①建筑给水、排水工程：管道严密性、强度</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②电气工程：绝缘电阻、接地电阻</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仿宋"/>
          <w:sz w:val="24"/>
          <w:szCs w:val="28"/>
          <w:lang w:eastAsia="zh-CN"/>
        </w:rPr>
      </w:pPr>
      <w:r>
        <w:rPr>
          <w:rFonts w:hint="eastAsia" w:ascii="宋体" w:hAnsi="宋体" w:eastAsia="仿宋"/>
          <w:sz w:val="24"/>
          <w:szCs w:val="28"/>
        </w:rPr>
        <w:t>③防雷装置</w:t>
      </w:r>
      <w:r>
        <w:rPr>
          <w:rFonts w:hint="eastAsia" w:ascii="宋体" w:hAnsi="宋体" w:eastAsia="仿宋"/>
          <w:sz w:val="24"/>
          <w:szCs w:val="28"/>
          <w:lang w:eastAsia="zh-CN"/>
        </w:rPr>
        <w:t>：门窗接地检测、避雷检测等；</w:t>
      </w:r>
    </w:p>
    <w:p>
      <w:pPr>
        <w:keepNext w:val="0"/>
        <w:keepLines w:val="0"/>
        <w:pageBreakBefore w:val="0"/>
        <w:widowControl w:val="0"/>
        <w:numPr>
          <w:ilvl w:val="0"/>
          <w:numId w:val="1"/>
        </w:numPr>
        <w:kinsoku/>
        <w:wordWrap/>
        <w:overflowPunct/>
        <w:topLinePunct w:val="0"/>
        <w:autoSpaceDE/>
        <w:autoSpaceDN/>
        <w:bidi w:val="0"/>
        <w:spacing w:line="360" w:lineRule="auto"/>
        <w:ind w:left="0" w:leftChars="0" w:firstLine="0" w:firstLineChars="0"/>
        <w:textAlignment w:val="auto"/>
        <w:rPr>
          <w:rFonts w:hint="eastAsia" w:ascii="宋体" w:eastAsia="仿宋"/>
          <w:b/>
          <w:bCs/>
          <w:sz w:val="24"/>
          <w:szCs w:val="28"/>
          <w:lang w:val="en-US" w:eastAsia="zh-CN"/>
        </w:rPr>
      </w:pPr>
      <w:r>
        <w:rPr>
          <w:rFonts w:hint="eastAsia" w:ascii="宋体" w:eastAsia="仿宋"/>
          <w:b/>
          <w:bCs/>
          <w:sz w:val="24"/>
          <w:szCs w:val="28"/>
          <w:lang w:val="en-US" w:eastAsia="zh-CN"/>
        </w:rPr>
        <w:t>合同单价</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ascii="宋体" w:eastAsia="仿宋"/>
          <w:sz w:val="24"/>
          <w:szCs w:val="28"/>
          <w:u w:val="none"/>
          <w:lang w:val="en-US" w:eastAsia="zh-CN"/>
        </w:rPr>
      </w:pPr>
      <w:r>
        <w:rPr>
          <w:rFonts w:hint="eastAsia" w:ascii="宋体" w:eastAsia="仿宋"/>
          <w:sz w:val="24"/>
          <w:szCs w:val="28"/>
          <w:lang w:val="en-US" w:eastAsia="zh-CN"/>
        </w:rPr>
        <w:t>3.1</w:t>
      </w:r>
      <w:r>
        <w:rPr>
          <w:rFonts w:hint="eastAsia" w:ascii="宋体" w:eastAsia="仿宋"/>
          <w:sz w:val="24"/>
          <w:szCs w:val="28"/>
        </w:rPr>
        <w:t>甲、乙双方商定，</w:t>
      </w:r>
      <w:r>
        <w:rPr>
          <w:rFonts w:hint="eastAsia" w:ascii="宋体" w:eastAsia="仿宋"/>
          <w:sz w:val="24"/>
          <w:szCs w:val="28"/>
          <w:lang w:eastAsia="zh-CN"/>
        </w:rPr>
        <w:t>上述</w:t>
      </w:r>
      <w:r>
        <w:rPr>
          <w:rFonts w:hint="eastAsia" w:ascii="宋体" w:eastAsia="仿宋"/>
          <w:sz w:val="24"/>
          <w:szCs w:val="28"/>
        </w:rPr>
        <w:t>乙方检测资质范围内的</w:t>
      </w:r>
      <w:r>
        <w:rPr>
          <w:rFonts w:hint="eastAsia" w:ascii="宋体" w:eastAsia="仿宋"/>
          <w:sz w:val="24"/>
          <w:szCs w:val="28"/>
          <w:lang w:eastAsia="zh-CN"/>
        </w:rPr>
        <w:t>（</w:t>
      </w:r>
      <w:r>
        <w:rPr>
          <w:rFonts w:hint="eastAsia" w:ascii="宋体" w:eastAsia="仿宋"/>
          <w:sz w:val="24"/>
          <w:szCs w:val="28"/>
          <w:lang w:val="en-US" w:eastAsia="zh-CN"/>
        </w:rPr>
        <w:t>一</w:t>
      </w:r>
      <w:r>
        <w:rPr>
          <w:rFonts w:hint="eastAsia" w:ascii="宋体" w:eastAsia="仿宋"/>
          <w:sz w:val="24"/>
          <w:szCs w:val="28"/>
          <w:lang w:eastAsia="zh-CN"/>
        </w:rPr>
        <w:t>）（</w:t>
      </w:r>
      <w:r>
        <w:rPr>
          <w:rFonts w:hint="eastAsia" w:ascii="宋体" w:eastAsia="仿宋"/>
          <w:sz w:val="24"/>
          <w:szCs w:val="28"/>
          <w:lang w:val="en-US" w:eastAsia="zh-CN"/>
        </w:rPr>
        <w:t>二</w:t>
      </w:r>
      <w:r>
        <w:rPr>
          <w:rFonts w:hint="eastAsia" w:ascii="宋体" w:eastAsia="仿宋"/>
          <w:sz w:val="24"/>
          <w:szCs w:val="28"/>
          <w:lang w:eastAsia="zh-CN"/>
        </w:rPr>
        <w:t>）（</w:t>
      </w:r>
      <w:r>
        <w:rPr>
          <w:rFonts w:hint="eastAsia" w:ascii="宋体" w:eastAsia="仿宋"/>
          <w:sz w:val="24"/>
          <w:szCs w:val="28"/>
          <w:lang w:val="en-US" w:eastAsia="zh-CN"/>
        </w:rPr>
        <w:t>三</w:t>
      </w:r>
      <w:r>
        <w:rPr>
          <w:rFonts w:hint="eastAsia" w:ascii="宋体" w:eastAsia="仿宋"/>
          <w:sz w:val="24"/>
          <w:szCs w:val="28"/>
          <w:lang w:eastAsia="zh-CN"/>
        </w:rPr>
        <w:t>）项</w:t>
      </w:r>
      <w:r>
        <w:rPr>
          <w:rFonts w:hint="eastAsia" w:ascii="宋体" w:eastAsia="仿宋"/>
          <w:sz w:val="24"/>
          <w:szCs w:val="28"/>
        </w:rPr>
        <w:t>检测费</w:t>
      </w:r>
      <w:r>
        <w:rPr>
          <w:rFonts w:hint="eastAsia" w:ascii="宋体" w:eastAsia="仿宋"/>
          <w:sz w:val="24"/>
          <w:szCs w:val="28"/>
          <w:lang w:eastAsia="zh-CN"/>
        </w:rPr>
        <w:t>按</w:t>
      </w:r>
      <w:r>
        <w:rPr>
          <w:rFonts w:hint="eastAsia" w:ascii="宋体" w:eastAsia="仿宋"/>
          <w:sz w:val="24"/>
          <w:szCs w:val="28"/>
          <w:lang w:val="en-US" w:eastAsia="zh-CN"/>
        </w:rPr>
        <w:t>综合</w:t>
      </w:r>
      <w:r>
        <w:rPr>
          <w:rFonts w:hint="eastAsia" w:ascii="宋体" w:eastAsia="仿宋"/>
          <w:sz w:val="24"/>
          <w:szCs w:val="28"/>
          <w:lang w:eastAsia="zh-CN"/>
        </w:rPr>
        <w:t>包干</w:t>
      </w:r>
      <w:r>
        <w:rPr>
          <w:rFonts w:hint="eastAsia" w:ascii="宋体" w:eastAsia="仿宋"/>
          <w:sz w:val="24"/>
          <w:szCs w:val="28"/>
          <w:lang w:val="en-US" w:eastAsia="zh-CN"/>
        </w:rPr>
        <w:t>单</w:t>
      </w:r>
      <w:r>
        <w:rPr>
          <w:rFonts w:hint="eastAsia" w:ascii="宋体" w:eastAsia="仿宋"/>
          <w:sz w:val="24"/>
          <w:szCs w:val="28"/>
          <w:lang w:eastAsia="zh-CN"/>
        </w:rPr>
        <w:t>价</w:t>
      </w:r>
      <w:r>
        <w:rPr>
          <w:rFonts w:hint="eastAsia" w:ascii="宋体" w:eastAsia="仿宋"/>
          <w:sz w:val="24"/>
          <w:szCs w:val="28"/>
          <w:u w:val="single"/>
          <w:lang w:val="en-US" w:eastAsia="zh-CN"/>
        </w:rPr>
        <w:t xml:space="preserve">      </w:t>
      </w:r>
      <w:r>
        <w:rPr>
          <w:rFonts w:hint="eastAsia" w:ascii="宋体" w:eastAsia="仿宋"/>
          <w:sz w:val="24"/>
          <w:szCs w:val="28"/>
          <w:lang w:val="en-US" w:eastAsia="zh-CN"/>
        </w:rPr>
        <w:t>元/平方米进行结算。桩基检测费单价以乙方最终中选单价为准。以上单价含</w:t>
      </w:r>
      <w:r>
        <w:rPr>
          <w:rFonts w:hint="eastAsia" w:ascii="宋体" w:eastAsia="仿宋"/>
          <w:sz w:val="24"/>
          <w:szCs w:val="28"/>
          <w:u w:val="single"/>
          <w:lang w:val="en-US" w:eastAsia="zh-CN"/>
        </w:rPr>
        <w:t xml:space="preserve">     </w:t>
      </w:r>
      <w:r>
        <w:rPr>
          <w:rFonts w:hint="eastAsia" w:ascii="宋体" w:eastAsia="仿宋"/>
          <w:sz w:val="24"/>
          <w:szCs w:val="28"/>
          <w:u w:val="none"/>
          <w:lang w:val="en-US" w:eastAsia="zh-CN"/>
        </w:rPr>
        <w:t>%增值税专用发票。</w:t>
      </w:r>
    </w:p>
    <w:p>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default" w:ascii="宋体" w:eastAsia="仿宋"/>
          <w:sz w:val="24"/>
          <w:szCs w:val="28"/>
          <w:u w:val="none"/>
          <w:lang w:val="en-US"/>
        </w:rPr>
      </w:pPr>
      <w:r>
        <w:rPr>
          <w:rFonts w:hint="eastAsia" w:ascii="宋体" w:eastAsia="仿宋"/>
          <w:sz w:val="24"/>
          <w:szCs w:val="28"/>
          <w:u w:val="none"/>
          <w:lang w:val="en-US" w:eastAsia="zh-CN"/>
        </w:rPr>
        <w:t>3.2检测费用单价为综合包干单价，已包含人工费、材料费、机械费、运输费、进出场费、论证费、报告费、资料费、现场文明施工费、措施费、风险、责任、利润、税金等完成检测服务所涉及的一切费用。检测费用不因工程的工期延长等因素而调整。</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eastAsia="仿宋"/>
          <w:b/>
          <w:bCs/>
          <w:sz w:val="24"/>
          <w:szCs w:val="28"/>
        </w:rPr>
      </w:pPr>
      <w:r>
        <w:rPr>
          <w:rFonts w:hint="eastAsia" w:ascii="宋体" w:eastAsia="仿宋"/>
          <w:b/>
          <w:bCs/>
          <w:sz w:val="24"/>
          <w:szCs w:val="28"/>
          <w:lang w:val="en-US" w:eastAsia="zh-CN"/>
        </w:rPr>
        <w:t>四、</w:t>
      </w:r>
      <w:r>
        <w:rPr>
          <w:rFonts w:hint="eastAsia" w:ascii="宋体" w:eastAsia="仿宋"/>
          <w:b/>
          <w:bCs/>
          <w:sz w:val="24"/>
          <w:szCs w:val="28"/>
        </w:rPr>
        <w:t>付款方式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宋体" w:eastAsia="仿宋"/>
          <w:sz w:val="24"/>
          <w:szCs w:val="28"/>
          <w:lang w:val="en-US" w:eastAsia="zh-CN"/>
        </w:rPr>
      </w:pPr>
      <w:r>
        <w:rPr>
          <w:rFonts w:hint="eastAsia" w:ascii="宋体" w:hAnsi="宋体" w:eastAsia="仿宋"/>
          <w:sz w:val="24"/>
          <w:szCs w:val="28"/>
        </w:rPr>
        <w:t>①</w:t>
      </w:r>
      <w:r>
        <w:rPr>
          <w:rFonts w:hint="eastAsia" w:ascii="宋体" w:eastAsia="仿宋"/>
          <w:sz w:val="24"/>
          <w:szCs w:val="28"/>
          <w:lang w:eastAsia="zh-CN"/>
        </w:rPr>
        <w:t>单栋楼主体结构验收</w:t>
      </w:r>
      <w:r>
        <w:rPr>
          <w:rFonts w:hint="eastAsia" w:ascii="宋体" w:eastAsia="仿宋"/>
          <w:sz w:val="24"/>
          <w:szCs w:val="28"/>
          <w:lang w:val="en-US" w:eastAsia="zh-CN"/>
        </w:rPr>
        <w:t>7天内，付该封顶楼栋合同总价的50%；</w:t>
      </w:r>
      <w:r>
        <w:rPr>
          <w:rFonts w:hint="eastAsia" w:ascii="宋体" w:hAnsi="宋体" w:eastAsia="仿宋"/>
          <w:sz w:val="24"/>
          <w:szCs w:val="28"/>
        </w:rPr>
        <w:t>②</w:t>
      </w:r>
      <w:r>
        <w:rPr>
          <w:rFonts w:hint="eastAsia" w:ascii="宋体" w:eastAsia="仿宋"/>
          <w:sz w:val="24"/>
          <w:szCs w:val="28"/>
          <w:lang w:val="en-US" w:eastAsia="zh-CN"/>
        </w:rPr>
        <w:t>竣工验收完成，按施工许可证面积进行结算，余款一次性付清。</w:t>
      </w:r>
      <w:r>
        <w:rPr>
          <w:rFonts w:hint="eastAsia" w:ascii="宋体" w:hAnsi="宋体" w:eastAsia="仿宋"/>
          <w:sz w:val="24"/>
          <w:szCs w:val="28"/>
        </w:rPr>
        <w:t>③</w:t>
      </w:r>
      <w:r>
        <w:rPr>
          <w:rFonts w:hint="eastAsia" w:ascii="宋体" w:eastAsia="仿宋"/>
          <w:sz w:val="24"/>
          <w:szCs w:val="28"/>
          <w:lang w:val="en-US" w:eastAsia="zh-CN"/>
        </w:rPr>
        <w:t>支付工程款时，乙方需向甲方提供增值税专用发票及相关请款资料。</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eastAsia="仿宋"/>
          <w:sz w:val="24"/>
          <w:szCs w:val="28"/>
        </w:rPr>
      </w:pPr>
      <w:r>
        <w:rPr>
          <w:rFonts w:hint="eastAsia" w:ascii="宋体" w:eastAsia="仿宋"/>
          <w:b/>
          <w:bCs/>
          <w:sz w:val="24"/>
          <w:szCs w:val="28"/>
          <w:lang w:val="en-US" w:eastAsia="zh-CN"/>
        </w:rPr>
        <w:t>五、</w:t>
      </w:r>
      <w:r>
        <w:rPr>
          <w:rFonts w:hint="eastAsia" w:ascii="宋体" w:eastAsia="仿宋"/>
          <w:b/>
          <w:bCs/>
          <w:sz w:val="24"/>
          <w:szCs w:val="28"/>
        </w:rPr>
        <w:t>甲方向乙方承诺按照本合同注明的期限、方式、币种，向检测单位支付合同价款。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宋体" w:eastAsia="仿宋"/>
          <w:b/>
          <w:bCs/>
          <w:sz w:val="24"/>
          <w:szCs w:val="28"/>
          <w:lang w:val="en-US" w:eastAsia="zh-CN"/>
        </w:rPr>
        <w:t>六、</w:t>
      </w:r>
      <w:r>
        <w:rPr>
          <w:rFonts w:hint="eastAsia" w:ascii="仿宋" w:hAnsi="仿宋" w:eastAsia="仿宋" w:cs="仿宋"/>
          <w:sz w:val="24"/>
        </w:rPr>
        <w:t>本合同一式</w:t>
      </w:r>
      <w:r>
        <w:rPr>
          <w:rFonts w:hint="eastAsia" w:ascii="仿宋" w:hAnsi="仿宋" w:eastAsia="仿宋" w:cs="仿宋"/>
          <w:sz w:val="24"/>
          <w:u w:val="single"/>
          <w:lang w:val="en-US" w:eastAsia="zh-CN"/>
        </w:rPr>
        <w:t>肆</w:t>
      </w:r>
      <w:r>
        <w:rPr>
          <w:rFonts w:hint="eastAsia" w:ascii="仿宋" w:hAnsi="仿宋" w:eastAsia="仿宋" w:cs="仿宋"/>
          <w:sz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lang w:val="en-US" w:eastAsia="zh-CN"/>
        </w:rPr>
        <w:t>贰</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lang w:val="en-US" w:eastAsia="zh-CN"/>
        </w:rPr>
        <w:t>贰</w:t>
      </w:r>
      <w:r>
        <w:rPr>
          <w:rFonts w:hint="eastAsia" w:ascii="仿宋" w:hAnsi="仿宋" w:eastAsia="仿宋" w:cs="仿宋"/>
          <w:sz w:val="24"/>
        </w:rPr>
        <w:t>份，每份均具同等法律效力。自双方签字盖章后生效。</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eastAsia="仿宋"/>
          <w:sz w:val="24"/>
          <w:szCs w:val="24"/>
        </w:rPr>
      </w:pPr>
    </w:p>
    <w:p>
      <w:pPr>
        <w:pStyle w:val="2"/>
        <w:rPr>
          <w:rFonts w:hint="eastAsia" w:ascii="宋体" w:eastAsia="仿宋"/>
          <w:sz w:val="24"/>
          <w:szCs w:val="24"/>
        </w:rPr>
      </w:pPr>
    </w:p>
    <w:p>
      <w:pPr>
        <w:pStyle w:val="2"/>
        <w:rPr>
          <w:rFonts w:hint="eastAsia" w:ascii="宋体" w:eastAsia="仿宋"/>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仿宋"/>
          <w:sz w:val="24"/>
          <w:szCs w:val="24"/>
        </w:rPr>
      </w:pPr>
      <w:r>
        <w:rPr>
          <w:rFonts w:hint="eastAsia" w:ascii="宋体" w:eastAsia="仿宋"/>
          <w:sz w:val="24"/>
          <w:szCs w:val="24"/>
        </w:rPr>
        <w:t xml:space="preserve">甲方：（盖章）                      </w:t>
      </w:r>
      <w:r>
        <w:rPr>
          <w:rFonts w:hint="eastAsia" w:ascii="宋体" w:eastAsia="仿宋"/>
          <w:sz w:val="24"/>
          <w:szCs w:val="24"/>
          <w:lang w:val="en-US" w:eastAsia="zh-CN"/>
        </w:rPr>
        <w:t xml:space="preserve"> </w:t>
      </w:r>
      <w:r>
        <w:rPr>
          <w:rFonts w:hint="eastAsia" w:ascii="宋体" w:eastAsia="仿宋"/>
          <w:sz w:val="24"/>
          <w:szCs w:val="24"/>
        </w:rPr>
        <w:t xml:space="preserve">乙方：（盖章）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仿宋"/>
          <w:sz w:val="24"/>
          <w:szCs w:val="24"/>
        </w:rPr>
      </w:pPr>
      <w:r>
        <w:rPr>
          <w:rFonts w:hint="eastAsia" w:ascii="宋体" w:eastAsia="仿宋"/>
          <w:sz w:val="24"/>
          <w:szCs w:val="24"/>
        </w:rPr>
        <w:t xml:space="preserve">法定代表人：                        </w:t>
      </w:r>
      <w:r>
        <w:rPr>
          <w:rFonts w:hint="eastAsia" w:ascii="宋体" w:eastAsia="仿宋"/>
          <w:sz w:val="24"/>
          <w:szCs w:val="24"/>
          <w:lang w:val="en-US" w:eastAsia="zh-CN"/>
        </w:rPr>
        <w:t xml:space="preserve"> </w:t>
      </w:r>
      <w:r>
        <w:rPr>
          <w:rFonts w:hint="eastAsia" w:ascii="宋体" w:eastAsia="仿宋"/>
          <w:sz w:val="24"/>
          <w:szCs w:val="24"/>
        </w:rPr>
        <w:t>法定代表人：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仿宋"/>
          <w:sz w:val="24"/>
          <w:szCs w:val="24"/>
        </w:rPr>
      </w:pPr>
      <w:r>
        <w:rPr>
          <w:rFonts w:hint="eastAsia" w:ascii="宋体" w:eastAsia="仿宋"/>
          <w:sz w:val="24"/>
          <w:szCs w:val="24"/>
        </w:rPr>
        <w:t xml:space="preserve">委托代理人：                        </w:t>
      </w:r>
      <w:r>
        <w:rPr>
          <w:rFonts w:hint="eastAsia" w:ascii="宋体" w:eastAsia="仿宋"/>
          <w:sz w:val="24"/>
          <w:szCs w:val="24"/>
          <w:lang w:val="en-US" w:eastAsia="zh-CN"/>
        </w:rPr>
        <w:t xml:space="preserve"> </w:t>
      </w:r>
      <w:r>
        <w:rPr>
          <w:rFonts w:hint="eastAsia" w:ascii="宋体" w:eastAsia="仿宋"/>
          <w:sz w:val="24"/>
          <w:szCs w:val="24"/>
        </w:rPr>
        <w:t>委托代理人：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仿宋"/>
          <w:sz w:val="24"/>
          <w:szCs w:val="24"/>
        </w:rPr>
      </w:pPr>
      <w:r>
        <w:rPr>
          <w:rFonts w:hint="eastAsia" w:ascii="宋体" w:eastAsia="仿宋"/>
          <w:sz w:val="24"/>
          <w:szCs w:val="24"/>
        </w:rPr>
        <w:t xml:space="preserve">户名：                          </w:t>
      </w:r>
      <w:r>
        <w:rPr>
          <w:rFonts w:hint="eastAsia" w:ascii="宋体" w:eastAsia="仿宋"/>
          <w:sz w:val="24"/>
          <w:szCs w:val="24"/>
          <w:lang w:val="en-US" w:eastAsia="zh-CN"/>
        </w:rPr>
        <w:t xml:space="preserve">     </w:t>
      </w:r>
      <w:r>
        <w:rPr>
          <w:rFonts w:hint="eastAsia" w:ascii="宋体" w:eastAsia="仿宋"/>
          <w:sz w:val="24"/>
          <w:szCs w:val="24"/>
        </w:rPr>
        <w:t>户名：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仿宋"/>
          <w:sz w:val="24"/>
          <w:szCs w:val="24"/>
        </w:rPr>
      </w:pPr>
      <w:r>
        <w:rPr>
          <w:rFonts w:hint="eastAsia" w:ascii="宋体" w:eastAsia="仿宋"/>
          <w:sz w:val="24"/>
          <w:szCs w:val="24"/>
        </w:rPr>
        <w:t xml:space="preserve">开户银行：                          </w:t>
      </w:r>
      <w:r>
        <w:rPr>
          <w:rFonts w:hint="eastAsia" w:ascii="宋体" w:eastAsia="仿宋"/>
          <w:sz w:val="24"/>
          <w:szCs w:val="24"/>
          <w:lang w:val="en-US" w:eastAsia="zh-CN"/>
        </w:rPr>
        <w:t xml:space="preserve"> </w:t>
      </w:r>
      <w:r>
        <w:rPr>
          <w:rFonts w:hint="eastAsia" w:ascii="宋体" w:eastAsia="仿宋"/>
          <w:sz w:val="24"/>
          <w:szCs w:val="24"/>
        </w:rPr>
        <w:t>开户银行：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仿宋"/>
          <w:sz w:val="24"/>
          <w:szCs w:val="24"/>
        </w:rPr>
      </w:pPr>
      <w:r>
        <w:rPr>
          <w:rFonts w:hint="eastAsia" w:ascii="宋体" w:eastAsia="仿宋"/>
          <w:sz w:val="24"/>
          <w:szCs w:val="24"/>
        </w:rPr>
        <w:t xml:space="preserve">账号：                              </w:t>
      </w:r>
      <w:r>
        <w:rPr>
          <w:rFonts w:hint="eastAsia" w:ascii="宋体" w:eastAsia="仿宋"/>
          <w:sz w:val="24"/>
          <w:szCs w:val="24"/>
          <w:lang w:val="en-US" w:eastAsia="zh-CN"/>
        </w:rPr>
        <w:t xml:space="preserve"> </w:t>
      </w:r>
      <w:r>
        <w:rPr>
          <w:rFonts w:hint="eastAsia" w:ascii="宋体" w:eastAsia="仿宋"/>
          <w:sz w:val="24"/>
          <w:szCs w:val="24"/>
        </w:rPr>
        <w:t>账号：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仿宋"/>
          <w:sz w:val="24"/>
          <w:szCs w:val="24"/>
        </w:rPr>
      </w:pPr>
      <w:r>
        <w:rPr>
          <w:rFonts w:hint="eastAsia" w:ascii="宋体" w:eastAsia="仿宋"/>
          <w:sz w:val="24"/>
          <w:szCs w:val="24"/>
        </w:rPr>
        <w:t xml:space="preserve">邮政编码：                          </w:t>
      </w:r>
      <w:r>
        <w:rPr>
          <w:rFonts w:hint="eastAsia" w:ascii="宋体" w:eastAsia="仿宋"/>
          <w:sz w:val="24"/>
          <w:szCs w:val="24"/>
          <w:lang w:val="en-US" w:eastAsia="zh-CN"/>
        </w:rPr>
        <w:t xml:space="preserve"> </w:t>
      </w:r>
      <w:r>
        <w:rPr>
          <w:rFonts w:hint="eastAsia" w:ascii="宋体" w:eastAsia="仿宋"/>
          <w:sz w:val="24"/>
          <w:szCs w:val="24"/>
        </w:rPr>
        <w:t>邮政编码：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eastAsia="仿宋"/>
          <w:sz w:val="24"/>
          <w:szCs w:val="24"/>
        </w:rPr>
      </w:pPr>
      <w:r>
        <w:rPr>
          <w:rFonts w:hint="eastAsia" w:ascii="宋体" w:eastAsia="仿宋"/>
          <w:sz w:val="24"/>
          <w:szCs w:val="24"/>
        </w:rPr>
        <w:t xml:space="preserve">单位电话：                          </w:t>
      </w:r>
      <w:r>
        <w:rPr>
          <w:rFonts w:hint="eastAsia" w:ascii="宋体" w:eastAsia="仿宋"/>
          <w:sz w:val="24"/>
          <w:szCs w:val="24"/>
          <w:lang w:val="en-US" w:eastAsia="zh-CN"/>
        </w:rPr>
        <w:t xml:space="preserve"> </w:t>
      </w:r>
      <w:r>
        <w:rPr>
          <w:rFonts w:hint="eastAsia" w:ascii="宋体" w:eastAsia="仿宋"/>
          <w:sz w:val="24"/>
          <w:szCs w:val="24"/>
        </w:rPr>
        <w:t>单位电话：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eastAsia="仿宋"/>
          <w:sz w:val="24"/>
          <w:szCs w:val="24"/>
          <w:lang w:val="en-US" w:eastAsia="zh-CN"/>
        </w:rPr>
      </w:pPr>
      <w:r>
        <w:rPr>
          <w:rFonts w:hint="eastAsia" w:ascii="宋体" w:eastAsia="仿宋"/>
          <w:sz w:val="24"/>
          <w:szCs w:val="24"/>
          <w:lang w:val="en-US" w:eastAsia="zh-CN"/>
        </w:rPr>
        <w:t>签订日期：                           签订日期：</w:t>
      </w:r>
    </w:p>
    <w:p>
      <w:pPr>
        <w:pStyle w:val="2"/>
        <w:ind w:left="0" w:leftChars="0" w:firstLine="0" w:firstLineChars="0"/>
        <w:rPr>
          <w:rFonts w:hint="default" w:eastAsia="仿宋"/>
          <w:lang w:val="en-US" w:eastAsia="zh-CN"/>
        </w:rPr>
      </w:pPr>
    </w:p>
    <w:p>
      <w:pPr>
        <w:pStyle w:val="2"/>
        <w:ind w:left="0" w:leftChars="0" w:firstLine="0" w:firstLineChars="0"/>
        <w:rPr>
          <w:rFonts w:hint="default" w:eastAsia="仿宋"/>
          <w:lang w:val="en-US" w:eastAsia="zh-CN"/>
        </w:rPr>
      </w:pP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eastAsia="仿宋"/>
          <w:sz w:val="24"/>
          <w:szCs w:val="24"/>
        </w:rPr>
      </w:pPr>
    </w:p>
    <w:p>
      <w:pPr>
        <w:jc w:val="center"/>
        <w:rPr>
          <w:rFonts w:hint="eastAsia" w:ascii="黑体" w:eastAsia="黑体"/>
          <w:sz w:val="36"/>
          <w:szCs w:val="36"/>
        </w:rPr>
      </w:pPr>
      <w:r>
        <w:rPr>
          <w:rFonts w:hint="eastAsia" w:ascii="黑体" w:eastAsia="黑体"/>
          <w:sz w:val="36"/>
          <w:szCs w:val="36"/>
        </w:rPr>
        <w:t>第二部分</w:t>
      </w:r>
      <w:r>
        <w:rPr>
          <w:rFonts w:hint="eastAsia" w:ascii="黑体" w:eastAsia="黑体"/>
          <w:sz w:val="36"/>
          <w:szCs w:val="36"/>
          <w:lang w:val="en-US" w:eastAsia="zh-CN"/>
        </w:rPr>
        <w:t xml:space="preserve">    </w:t>
      </w:r>
      <w:r>
        <w:rPr>
          <w:rFonts w:hint="eastAsia" w:ascii="黑体" w:eastAsia="黑体"/>
          <w:sz w:val="36"/>
          <w:szCs w:val="36"/>
        </w:rPr>
        <w:t>建设工程检测合同标准条件</w:t>
      </w:r>
    </w:p>
    <w:p>
      <w:pPr>
        <w:jc w:val="center"/>
        <w:rPr>
          <w:rFonts w:hint="eastAsia" w:ascii="黑体" w:eastAsia="黑体"/>
          <w:sz w:val="30"/>
          <w:szCs w:val="30"/>
        </w:rPr>
      </w:pPr>
      <w:r>
        <w:rPr>
          <w:rFonts w:hint="eastAsia" w:ascii="黑体" w:eastAsia="黑体"/>
          <w:sz w:val="30"/>
          <w:szCs w:val="30"/>
        </w:rPr>
        <w:t>词语定义、适用范围和法规</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第一条</w:t>
      </w:r>
      <w:r>
        <w:rPr>
          <w:rFonts w:ascii="宋体" w:hAnsi="宋体" w:eastAsia="仿宋"/>
          <w:sz w:val="24"/>
          <w:szCs w:val="28"/>
        </w:rPr>
        <w:t xml:space="preserve"> </w:t>
      </w:r>
      <w:r>
        <w:rPr>
          <w:rFonts w:hint="eastAsia" w:ascii="宋体" w:hAnsi="宋体" w:eastAsia="仿宋"/>
          <w:sz w:val="24"/>
          <w:szCs w:val="28"/>
        </w:rPr>
        <w:t>下列名词和用语，除上下文另有规定外，有如下含义：</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ascii="宋体" w:hAnsi="宋体" w:eastAsia="仿宋"/>
          <w:sz w:val="24"/>
          <w:szCs w:val="28"/>
        </w:rPr>
        <w:t>1</w:t>
      </w:r>
      <w:r>
        <w:rPr>
          <w:rFonts w:hint="eastAsia" w:ascii="宋体" w:hAnsi="宋体" w:eastAsia="仿宋"/>
          <w:sz w:val="24"/>
          <w:szCs w:val="28"/>
          <w:lang w:eastAsia="zh-CN"/>
        </w:rPr>
        <w:t>.</w:t>
      </w:r>
      <w:r>
        <w:rPr>
          <w:rFonts w:hint="eastAsia" w:ascii="宋体" w:hAnsi="宋体" w:eastAsia="仿宋"/>
          <w:sz w:val="24"/>
          <w:szCs w:val="28"/>
        </w:rPr>
        <w:t>标准条件：根据法律法规规定及建设工程检测的需要订立，通用于建设工程检测的条款。</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ascii="宋体" w:hAnsi="宋体" w:eastAsia="仿宋"/>
          <w:sz w:val="24"/>
          <w:szCs w:val="28"/>
        </w:rPr>
        <w:t>2</w:t>
      </w:r>
      <w:r>
        <w:rPr>
          <w:rFonts w:hint="eastAsia" w:ascii="宋体" w:hAnsi="宋体" w:eastAsia="仿宋"/>
          <w:sz w:val="24"/>
          <w:szCs w:val="28"/>
          <w:lang w:eastAsia="zh-CN"/>
        </w:rPr>
        <w:t>.</w:t>
      </w:r>
      <w:r>
        <w:rPr>
          <w:rFonts w:hint="eastAsia" w:ascii="宋体" w:hAnsi="宋体" w:eastAsia="仿宋"/>
          <w:sz w:val="24"/>
          <w:szCs w:val="28"/>
        </w:rPr>
        <w:t>专用条件：双方根据法律法规规定，结合具体工程实际，经协商达成一致意见的条款，是对通用条款的具体化、补充或修改。</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28"/>
        </w:rPr>
      </w:pPr>
      <w:r>
        <w:rPr>
          <w:rFonts w:ascii="宋体" w:hAnsi="宋体" w:eastAsia="仿宋"/>
          <w:sz w:val="24"/>
          <w:szCs w:val="28"/>
        </w:rPr>
        <w:t xml:space="preserve">    3</w:t>
      </w:r>
      <w:r>
        <w:rPr>
          <w:rFonts w:hint="eastAsia" w:ascii="宋体" w:hAnsi="宋体" w:eastAsia="仿宋"/>
          <w:sz w:val="24"/>
          <w:szCs w:val="28"/>
          <w:lang w:val="en-US" w:eastAsia="zh-CN"/>
        </w:rPr>
        <w:t>.</w:t>
      </w:r>
      <w:r>
        <w:rPr>
          <w:rFonts w:hint="eastAsia" w:ascii="宋体" w:hAnsi="宋体" w:eastAsia="仿宋"/>
          <w:sz w:val="24"/>
          <w:szCs w:val="28"/>
        </w:rPr>
        <w:t>委托人：承担直接投资责任和委托工程检测业务的一方以及其合法继承人，本合同甲方。</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28"/>
        </w:rPr>
      </w:pPr>
      <w:r>
        <w:rPr>
          <w:rFonts w:ascii="宋体" w:hAnsi="宋体" w:eastAsia="仿宋"/>
          <w:sz w:val="24"/>
          <w:szCs w:val="28"/>
        </w:rPr>
        <w:t xml:space="preserve">    4</w:t>
      </w:r>
      <w:r>
        <w:rPr>
          <w:rFonts w:hint="eastAsia" w:ascii="宋体" w:hAnsi="宋体" w:eastAsia="仿宋"/>
          <w:sz w:val="24"/>
          <w:szCs w:val="28"/>
          <w:lang w:val="en-US" w:eastAsia="zh-CN"/>
        </w:rPr>
        <w:t>.</w:t>
      </w:r>
      <w:r>
        <w:rPr>
          <w:rFonts w:hint="eastAsia" w:ascii="宋体" w:hAnsi="宋体" w:eastAsia="仿宋"/>
          <w:sz w:val="24"/>
          <w:szCs w:val="28"/>
        </w:rPr>
        <w:t>检测机构：承担工程检测业务和检测责任的一方，以及其合法继承人，本合同乙方。</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28"/>
        </w:rPr>
      </w:pPr>
      <w:r>
        <w:rPr>
          <w:rFonts w:ascii="宋体" w:hAnsi="宋体" w:eastAsia="仿宋"/>
          <w:sz w:val="24"/>
          <w:szCs w:val="28"/>
        </w:rPr>
        <w:t xml:space="preserve">    5</w:t>
      </w:r>
      <w:r>
        <w:rPr>
          <w:rFonts w:hint="eastAsia" w:ascii="宋体" w:hAnsi="宋体" w:eastAsia="仿宋"/>
          <w:sz w:val="24"/>
          <w:szCs w:val="28"/>
          <w:lang w:val="en-US" w:eastAsia="zh-CN"/>
        </w:rPr>
        <w:t>.</w:t>
      </w:r>
      <w:r>
        <w:rPr>
          <w:rFonts w:hint="eastAsia" w:ascii="宋体" w:hAnsi="宋体" w:eastAsia="仿宋"/>
          <w:sz w:val="24"/>
          <w:szCs w:val="28"/>
        </w:rPr>
        <w:t>第三人：除甲、乙方以外与本检测业务有关的当事人。</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28"/>
        </w:rPr>
      </w:pPr>
      <w:r>
        <w:rPr>
          <w:rFonts w:ascii="宋体" w:hAnsi="宋体" w:eastAsia="仿宋"/>
          <w:sz w:val="24"/>
          <w:szCs w:val="28"/>
        </w:rPr>
        <w:t xml:space="preserve">  </w:t>
      </w:r>
      <w:r>
        <w:rPr>
          <w:rFonts w:ascii="宋体" w:hAnsi="宋体" w:eastAsia="仿宋"/>
          <w:b/>
          <w:sz w:val="24"/>
          <w:szCs w:val="28"/>
        </w:rPr>
        <w:t xml:space="preserve"> </w:t>
      </w:r>
      <w:r>
        <w:rPr>
          <w:rFonts w:hint="eastAsia" w:ascii="宋体" w:hAnsi="宋体" w:eastAsia="仿宋"/>
          <w:b/>
          <w:sz w:val="24"/>
          <w:szCs w:val="28"/>
        </w:rPr>
        <w:t>第二条</w:t>
      </w:r>
      <w:r>
        <w:rPr>
          <w:rFonts w:ascii="宋体" w:hAnsi="宋体" w:eastAsia="仿宋"/>
          <w:sz w:val="24"/>
          <w:szCs w:val="28"/>
        </w:rPr>
        <w:t xml:space="preserve"> </w:t>
      </w:r>
      <w:r>
        <w:rPr>
          <w:rFonts w:hint="eastAsia" w:ascii="宋体" w:hAnsi="宋体" w:eastAsia="仿宋"/>
          <w:sz w:val="24"/>
          <w:szCs w:val="28"/>
        </w:rPr>
        <w:t>本合同文件适用中国的法律和行政法规、部门规章以及本市地方法规、地方规章。</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sz w:val="24"/>
          <w:szCs w:val="28"/>
        </w:rPr>
        <w:t>双方应约定检测依据的国家标准、规范名称和方法；没有国家标准、规范但有行业标准、规范的，约定依据的行业标准、规范名称和方法；没有国家和行业标准、规范的，约定依据的地方标准、规范名称和方法。</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sz w:val="24"/>
          <w:szCs w:val="28"/>
        </w:rPr>
        <w:t>国内没有相应标准、规范的，由甲方向乙方提出检测要求，经乙方认可后执行。</w:t>
      </w: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仿宋"/>
          <w:sz w:val="24"/>
          <w:szCs w:val="28"/>
        </w:rPr>
      </w:pPr>
      <w:r>
        <w:rPr>
          <w:rFonts w:ascii="宋体" w:hAnsi="宋体" w:eastAsia="仿宋"/>
          <w:sz w:val="24"/>
          <w:szCs w:val="28"/>
        </w:rPr>
        <w:t xml:space="preserve"> </w:t>
      </w:r>
      <w:r>
        <w:rPr>
          <w:rFonts w:ascii="宋体" w:hAnsi="宋体" w:eastAsia="仿宋"/>
          <w:b/>
          <w:sz w:val="24"/>
          <w:szCs w:val="28"/>
        </w:rPr>
        <w:t xml:space="preserve">  </w:t>
      </w:r>
      <w:r>
        <w:rPr>
          <w:rFonts w:hint="eastAsia" w:ascii="宋体" w:hAnsi="宋体" w:eastAsia="仿宋"/>
          <w:b/>
          <w:sz w:val="24"/>
          <w:szCs w:val="28"/>
        </w:rPr>
        <w:t>第三条</w:t>
      </w:r>
      <w:r>
        <w:rPr>
          <w:rFonts w:ascii="宋体" w:hAnsi="宋体" w:eastAsia="仿宋"/>
          <w:b/>
          <w:sz w:val="24"/>
          <w:szCs w:val="28"/>
        </w:rPr>
        <w:t xml:space="preserve"> </w:t>
      </w:r>
      <w:r>
        <w:rPr>
          <w:rFonts w:hint="eastAsia" w:ascii="宋体" w:hAnsi="宋体" w:eastAsia="仿宋"/>
          <w:sz w:val="24"/>
          <w:szCs w:val="28"/>
        </w:rPr>
        <w:t>本合同文件使用汉语语言文字书写、解释和说明。如专用条件约定使用两种以上（含两种）语言文字时，汉语应为解释和说明本合同的标准语言文字。</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仿宋"/>
          <w:sz w:val="24"/>
          <w:szCs w:val="28"/>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b/>
          <w:bCs/>
        </w:rPr>
      </w:pPr>
      <w:r>
        <w:rPr>
          <w:rFonts w:hint="eastAsia" w:ascii="宋体" w:hAnsi="宋体" w:eastAsia="仿宋"/>
          <w:b/>
          <w:bCs/>
          <w:sz w:val="24"/>
          <w:szCs w:val="28"/>
        </w:rPr>
        <w:t>乙方义务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eastAsia="仿宋"/>
          <w:sz w:val="24"/>
          <w:szCs w:val="28"/>
        </w:rPr>
      </w:pPr>
      <w:r>
        <w:rPr>
          <w:rFonts w:ascii="宋体" w:hAnsi="宋体" w:eastAsia="仿宋"/>
          <w:sz w:val="24"/>
          <w:szCs w:val="28"/>
        </w:rPr>
        <w:t xml:space="preserve">   </w:t>
      </w:r>
      <w:r>
        <w:rPr>
          <w:rFonts w:ascii="宋体" w:hAnsi="宋体" w:eastAsia="仿宋"/>
          <w:b/>
          <w:sz w:val="24"/>
          <w:szCs w:val="28"/>
        </w:rPr>
        <w:t xml:space="preserve"> </w:t>
      </w:r>
      <w:r>
        <w:rPr>
          <w:rFonts w:hint="eastAsia" w:ascii="宋体" w:hAnsi="宋体" w:eastAsia="仿宋"/>
          <w:b/>
          <w:sz w:val="24"/>
          <w:szCs w:val="28"/>
        </w:rPr>
        <w:t>第四条</w:t>
      </w:r>
      <w:r>
        <w:rPr>
          <w:rFonts w:ascii="宋体" w:hAnsi="宋体" w:eastAsia="仿宋"/>
          <w:sz w:val="24"/>
          <w:szCs w:val="28"/>
        </w:rPr>
        <w:t xml:space="preserve"> </w:t>
      </w:r>
      <w:r>
        <w:rPr>
          <w:rFonts w:hint="eastAsia" w:ascii="宋体" w:hAnsi="宋体" w:eastAsia="仿宋"/>
          <w:sz w:val="24"/>
          <w:szCs w:val="28"/>
        </w:rPr>
        <w:t>应具备相应的检测资质和检测能力，向甲方提供与建设工程检测业务有关的资料，包括建设工程检测资质证书、计量认证证书及其附表、检测机构评估认可证书及其附表等，并按合同专用条件中约定的范围开展检测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第五条</w:t>
      </w:r>
      <w:r>
        <w:rPr>
          <w:rFonts w:ascii="宋体" w:hAnsi="宋体" w:eastAsia="仿宋"/>
          <w:sz w:val="24"/>
          <w:szCs w:val="28"/>
        </w:rPr>
        <w:t xml:space="preserve"> </w:t>
      </w:r>
      <w:r>
        <w:rPr>
          <w:rFonts w:hint="eastAsia" w:ascii="宋体" w:hAnsi="宋体" w:eastAsia="仿宋"/>
          <w:sz w:val="24"/>
          <w:szCs w:val="28"/>
        </w:rPr>
        <w:t>应按国家有关标准、规范、规程和甲方的要求进行建设工程检测，按本合同专用条件规定的时间和数量提交质量合格的检测报告，并对其准确性和可靠性负责。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第六条</w:t>
      </w:r>
      <w:r>
        <w:rPr>
          <w:rFonts w:ascii="宋体" w:hAnsi="宋体" w:eastAsia="仿宋"/>
          <w:b/>
          <w:sz w:val="24"/>
          <w:szCs w:val="28"/>
        </w:rPr>
        <w:t xml:space="preserve"> </w:t>
      </w:r>
      <w:r>
        <w:rPr>
          <w:rFonts w:hint="eastAsia" w:ascii="宋体" w:hAnsi="宋体" w:eastAsia="仿宋"/>
          <w:sz w:val="24"/>
          <w:szCs w:val="28"/>
        </w:rPr>
        <w:t>乙方在履行本合同期间，向甲方提供的服务包括正常服务、附加服务。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仿宋"/>
          <w:sz w:val="24"/>
          <w:szCs w:val="28"/>
        </w:rPr>
      </w:pPr>
      <w:r>
        <w:rPr>
          <w:rFonts w:ascii="宋体" w:hAnsi="宋体" w:eastAsia="仿宋"/>
          <w:sz w:val="24"/>
          <w:szCs w:val="28"/>
        </w:rPr>
        <w:t>1</w:t>
      </w:r>
      <w:r>
        <w:rPr>
          <w:rFonts w:hint="eastAsia" w:ascii="宋体" w:hAnsi="宋体" w:eastAsia="仿宋"/>
          <w:sz w:val="24"/>
          <w:szCs w:val="28"/>
          <w:lang w:val="en-US" w:eastAsia="zh-CN"/>
        </w:rPr>
        <w:t>.</w:t>
      </w:r>
      <w:r>
        <w:rPr>
          <w:rFonts w:hint="eastAsia" w:ascii="宋体" w:hAnsi="宋体" w:eastAsia="仿宋"/>
          <w:sz w:val="24"/>
          <w:szCs w:val="28"/>
        </w:rPr>
        <w:t>“正常服务”是指双方在专用条件中约定的建设工程检测工作；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仿宋"/>
          <w:sz w:val="24"/>
          <w:szCs w:val="28"/>
          <w:lang w:eastAsia="zh-CN"/>
        </w:rPr>
      </w:pPr>
      <w:r>
        <w:rPr>
          <w:rFonts w:ascii="宋体" w:hAnsi="宋体" w:eastAsia="仿宋"/>
          <w:sz w:val="24"/>
          <w:szCs w:val="28"/>
        </w:rPr>
        <w:t>2</w:t>
      </w:r>
      <w:r>
        <w:rPr>
          <w:rFonts w:hint="eastAsia" w:ascii="宋体" w:hAnsi="宋体" w:eastAsia="仿宋"/>
          <w:sz w:val="24"/>
          <w:szCs w:val="28"/>
          <w:lang w:val="en-US" w:eastAsia="zh-CN"/>
        </w:rPr>
        <w:t>.</w:t>
      </w:r>
      <w:r>
        <w:rPr>
          <w:rFonts w:hint="eastAsia" w:ascii="宋体" w:hAnsi="宋体" w:eastAsia="仿宋"/>
          <w:sz w:val="24"/>
          <w:szCs w:val="28"/>
        </w:rPr>
        <w:t>“附加服务”是指在“正常服务”以外，经双方书面协议确定的附加服务</w:t>
      </w:r>
      <w:r>
        <w:rPr>
          <w:rFonts w:hint="eastAsia" w:ascii="宋体" w:hAnsi="宋体" w:eastAsia="仿宋"/>
          <w:sz w:val="24"/>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仿宋"/>
          <w:sz w:val="24"/>
          <w:szCs w:val="28"/>
          <w:lang w:val="en-US" w:eastAsia="zh-CN"/>
        </w:rPr>
      </w:pPr>
      <w:r>
        <w:rPr>
          <w:rFonts w:hint="eastAsia" w:ascii="宋体" w:hAnsi="宋体" w:eastAsia="仿宋"/>
          <w:b/>
          <w:sz w:val="24"/>
          <w:szCs w:val="28"/>
        </w:rPr>
        <w:t>第七条</w:t>
      </w:r>
      <w:r>
        <w:rPr>
          <w:rFonts w:ascii="宋体" w:hAnsi="宋体" w:eastAsia="仿宋"/>
          <w:sz w:val="24"/>
          <w:szCs w:val="28"/>
        </w:rPr>
        <w:t xml:space="preserve"> </w:t>
      </w:r>
      <w:r>
        <w:rPr>
          <w:rFonts w:hint="eastAsia" w:ascii="宋体" w:hAnsi="宋体" w:eastAsia="仿宋"/>
          <w:sz w:val="24"/>
          <w:szCs w:val="28"/>
        </w:rPr>
        <w:t>现场检测应遵守工程现场安全等管理制度，承担因自身防范措施不力而造成的损失和相应责任。</w:t>
      </w:r>
      <w:r>
        <w:rPr>
          <w:rFonts w:hint="eastAsia" w:ascii="宋体" w:hAnsi="宋体" w:eastAsia="仿宋"/>
          <w:sz w:val="24"/>
          <w:szCs w:val="28"/>
          <w:lang w:val="en-US" w:eastAsia="zh-CN"/>
        </w:rPr>
        <w:t>现场检测应遵守现场文明施工管理制度，未按项目部要求落实的，甲方可开具罚单。</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rPr>
      </w:pPr>
      <w:r>
        <w:rPr>
          <w:rFonts w:hint="eastAsia" w:ascii="宋体" w:hAnsi="宋体" w:eastAsia="仿宋"/>
          <w:b/>
          <w:sz w:val="24"/>
          <w:szCs w:val="28"/>
        </w:rPr>
        <w:t>第八条</w:t>
      </w:r>
      <w:r>
        <w:rPr>
          <w:rFonts w:ascii="宋体" w:hAnsi="宋体" w:eastAsia="仿宋"/>
          <w:sz w:val="24"/>
          <w:szCs w:val="28"/>
        </w:rPr>
        <w:t xml:space="preserve"> </w:t>
      </w:r>
      <w:r>
        <w:rPr>
          <w:rFonts w:hint="eastAsia" w:ascii="宋体" w:hAnsi="宋体" w:eastAsia="仿宋"/>
          <w:sz w:val="24"/>
          <w:szCs w:val="28"/>
        </w:rPr>
        <w:t>参加建设工程分部工程和单位工程质量验收，提供《建设工程检测报告确认证明》，并对检测内容、数量和不合格项等情况作出说明。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仿宋"/>
          <w:sz w:val="24"/>
          <w:szCs w:val="28"/>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仿宋"/>
          <w:b/>
          <w:bCs/>
          <w:sz w:val="24"/>
          <w:szCs w:val="28"/>
        </w:rPr>
      </w:pPr>
      <w:r>
        <w:rPr>
          <w:rFonts w:hint="eastAsia" w:ascii="宋体" w:hAnsi="宋体" w:eastAsia="仿宋"/>
          <w:b/>
          <w:bCs/>
          <w:sz w:val="24"/>
          <w:szCs w:val="28"/>
        </w:rPr>
        <w:t>甲方义务</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b/>
          <w:sz w:val="24"/>
          <w:szCs w:val="28"/>
        </w:rPr>
        <w:t>第九条</w:t>
      </w:r>
      <w:r>
        <w:rPr>
          <w:rFonts w:ascii="宋体" w:hAnsi="宋体" w:eastAsia="仿宋"/>
          <w:sz w:val="24"/>
          <w:szCs w:val="28"/>
        </w:rPr>
        <w:t xml:space="preserve"> </w:t>
      </w:r>
      <w:r>
        <w:rPr>
          <w:rFonts w:hint="eastAsia" w:ascii="宋体" w:hAnsi="宋体" w:eastAsia="仿宋"/>
          <w:sz w:val="24"/>
          <w:szCs w:val="28"/>
        </w:rPr>
        <w:t>委托见证取样类样品检测前，甲方应将本工程授权见证单位和见证人员以书面形式通知乙方。</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b/>
          <w:sz w:val="24"/>
          <w:szCs w:val="28"/>
        </w:rPr>
        <w:t>第十条</w:t>
      </w:r>
      <w:r>
        <w:rPr>
          <w:rFonts w:ascii="宋体" w:hAnsi="宋体" w:eastAsia="仿宋"/>
          <w:color w:val="FF0000"/>
          <w:sz w:val="24"/>
          <w:szCs w:val="28"/>
        </w:rPr>
        <w:t xml:space="preserve"> </w:t>
      </w:r>
      <w:r>
        <w:rPr>
          <w:rFonts w:hint="eastAsia" w:ascii="宋体" w:hAnsi="宋体" w:eastAsia="仿宋"/>
          <w:sz w:val="24"/>
          <w:szCs w:val="28"/>
        </w:rPr>
        <w:t>委托检测前应填写“检测委托单”，明确被检测样品（对象）的信息、检测要求、检测方法、领取报告方式等，确保检测样品（对象）符合相关标准、规范的要求，并对其真实性负责。委托单应采用本市统一格式，甲方可授权监理单位实施具体委托工作。</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b/>
          <w:sz w:val="24"/>
          <w:szCs w:val="28"/>
        </w:rPr>
        <w:t>第十一条</w:t>
      </w:r>
      <w:r>
        <w:rPr>
          <w:rFonts w:ascii="宋体" w:hAnsi="宋体" w:eastAsia="仿宋"/>
          <w:sz w:val="24"/>
          <w:szCs w:val="28"/>
        </w:rPr>
        <w:t xml:space="preserve"> </w:t>
      </w:r>
      <w:r>
        <w:rPr>
          <w:rFonts w:hint="eastAsia" w:ascii="宋体" w:hAnsi="宋体" w:eastAsia="仿宋"/>
          <w:sz w:val="24"/>
          <w:szCs w:val="28"/>
        </w:rPr>
        <w:t>甲方应当负责与本建设工程检测业务有关的第三人的协调，为乙方工作提供外部条件。</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28"/>
        </w:rPr>
      </w:pPr>
      <w:r>
        <w:rPr>
          <w:rFonts w:ascii="宋体" w:hAnsi="宋体" w:eastAsia="仿宋"/>
          <w:sz w:val="24"/>
          <w:szCs w:val="28"/>
        </w:rPr>
        <w:t xml:space="preserve">    </w:t>
      </w:r>
      <w:r>
        <w:rPr>
          <w:rFonts w:hint="eastAsia" w:ascii="宋体" w:hAnsi="宋体" w:eastAsia="仿宋"/>
          <w:b/>
          <w:sz w:val="24"/>
          <w:szCs w:val="28"/>
        </w:rPr>
        <w:t>第十二条</w:t>
      </w:r>
      <w:r>
        <w:rPr>
          <w:rFonts w:ascii="宋体" w:hAnsi="宋体" w:eastAsia="仿宋"/>
          <w:sz w:val="24"/>
          <w:szCs w:val="28"/>
        </w:rPr>
        <w:t xml:space="preserve"> </w:t>
      </w:r>
      <w:r>
        <w:rPr>
          <w:rFonts w:hint="eastAsia" w:ascii="宋体" w:hAnsi="宋体" w:eastAsia="仿宋"/>
          <w:sz w:val="24"/>
          <w:szCs w:val="28"/>
        </w:rPr>
        <w:t>甲方应当在约定的时间内，向乙方提供与工程有关的工程资料，并对资料的可靠性负责。</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b/>
          <w:sz w:val="24"/>
          <w:szCs w:val="28"/>
        </w:rPr>
        <w:t>第十三条</w:t>
      </w:r>
      <w:r>
        <w:rPr>
          <w:rFonts w:ascii="宋体" w:hAnsi="宋体" w:eastAsia="仿宋"/>
          <w:sz w:val="24"/>
          <w:szCs w:val="28"/>
        </w:rPr>
        <w:t xml:space="preserve"> </w:t>
      </w:r>
      <w:r>
        <w:rPr>
          <w:rFonts w:hint="eastAsia" w:ascii="宋体" w:hAnsi="宋体" w:eastAsia="仿宋"/>
          <w:sz w:val="24"/>
          <w:szCs w:val="28"/>
        </w:rPr>
        <w:t>甲方应当授权胜任本检测业务的代表，负责与乙方联系。</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b/>
          <w:sz w:val="24"/>
          <w:szCs w:val="28"/>
        </w:rPr>
        <w:t>第十四条</w:t>
      </w:r>
      <w:r>
        <w:rPr>
          <w:rFonts w:ascii="宋体" w:hAnsi="宋体" w:eastAsia="仿宋"/>
          <w:sz w:val="24"/>
          <w:szCs w:val="28"/>
        </w:rPr>
        <w:t xml:space="preserve"> </w:t>
      </w:r>
      <w:r>
        <w:rPr>
          <w:rFonts w:hint="eastAsia" w:ascii="宋体" w:hAnsi="宋体" w:eastAsia="仿宋"/>
          <w:sz w:val="24"/>
          <w:szCs w:val="28"/>
        </w:rPr>
        <w:t>按本合同专用条件约定的方法向乙方支付检测费用。</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b/>
          <w:sz w:val="24"/>
          <w:szCs w:val="28"/>
        </w:rPr>
        <w:t>第十五条</w:t>
      </w:r>
      <w:r>
        <w:rPr>
          <w:rFonts w:ascii="宋体" w:hAnsi="宋体" w:eastAsia="仿宋"/>
          <w:sz w:val="24"/>
          <w:szCs w:val="28"/>
        </w:rPr>
        <w:t xml:space="preserve"> </w:t>
      </w:r>
      <w:r>
        <w:rPr>
          <w:rFonts w:hint="eastAsia" w:ascii="宋体" w:hAnsi="宋体" w:eastAsia="仿宋"/>
          <w:sz w:val="24"/>
          <w:szCs w:val="28"/>
        </w:rPr>
        <w:t>除附加协议中另有约定外，检测样品运输所发生的费用由</w:t>
      </w:r>
      <w:r>
        <w:rPr>
          <w:rFonts w:hint="eastAsia" w:ascii="宋体" w:hAnsi="宋体" w:eastAsia="仿宋"/>
          <w:sz w:val="24"/>
          <w:szCs w:val="28"/>
          <w:lang w:val="en-US" w:eastAsia="zh-CN"/>
        </w:rPr>
        <w:t>乙</w:t>
      </w:r>
      <w:r>
        <w:rPr>
          <w:rFonts w:hint="eastAsia" w:ascii="宋体" w:hAnsi="宋体" w:eastAsia="仿宋"/>
          <w:sz w:val="24"/>
          <w:szCs w:val="28"/>
        </w:rPr>
        <w:t>方承担，检测后的样品由乙方作废弃处理。</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b/>
          <w:sz w:val="24"/>
          <w:szCs w:val="28"/>
        </w:rPr>
        <w:t>第十六条</w:t>
      </w:r>
      <w:r>
        <w:rPr>
          <w:rFonts w:ascii="宋体" w:hAnsi="宋体" w:eastAsia="仿宋"/>
          <w:sz w:val="24"/>
          <w:szCs w:val="28"/>
        </w:rPr>
        <w:t xml:space="preserve"> </w:t>
      </w:r>
      <w:r>
        <w:rPr>
          <w:rFonts w:hint="eastAsia" w:ascii="宋体" w:hAnsi="宋体" w:eastAsia="仿宋"/>
          <w:sz w:val="24"/>
          <w:szCs w:val="28"/>
        </w:rPr>
        <w:t>甲方应保护乙方提供的检测报告的版权，不得擅自修改、复制提供给第三方使用，也不得作为非本工程的范围使用。</w:t>
      </w:r>
    </w:p>
    <w:p>
      <w:pPr>
        <w:keepNext w:val="0"/>
        <w:keepLines w:val="0"/>
        <w:pageBreakBefore w:val="0"/>
        <w:widowControl w:val="0"/>
        <w:kinsoku/>
        <w:wordWrap/>
        <w:overflowPunct/>
        <w:topLinePunct w:val="0"/>
        <w:autoSpaceDE/>
        <w:autoSpaceDN/>
        <w:bidi w:val="0"/>
        <w:spacing w:line="360" w:lineRule="auto"/>
        <w:ind w:firstLine="480"/>
        <w:textAlignment w:val="auto"/>
        <w:rPr>
          <w:rFonts w:ascii="宋体" w:hAnsi="宋体" w:eastAsia="仿宋"/>
          <w:sz w:val="24"/>
          <w:szCs w:val="28"/>
        </w:rPr>
      </w:pPr>
      <w:r>
        <w:rPr>
          <w:rFonts w:hint="eastAsia" w:ascii="宋体" w:hAnsi="宋体" w:eastAsia="仿宋"/>
          <w:b/>
          <w:sz w:val="24"/>
          <w:szCs w:val="28"/>
        </w:rPr>
        <w:t>第十七条</w:t>
      </w:r>
      <w:r>
        <w:rPr>
          <w:rFonts w:ascii="宋体" w:hAnsi="宋体" w:eastAsia="仿宋"/>
          <w:sz w:val="24"/>
          <w:szCs w:val="28"/>
        </w:rPr>
        <w:t xml:space="preserve"> </w:t>
      </w:r>
      <w:r>
        <w:rPr>
          <w:rFonts w:hint="eastAsia" w:ascii="宋体" w:hAnsi="宋体" w:eastAsia="仿宋"/>
          <w:sz w:val="24"/>
          <w:szCs w:val="28"/>
        </w:rPr>
        <w:t>合同经双方签字盖章后，由甲方在检测合同签订后七个工作日内、开展检测活动之前，将检测合同报送建设主管部门指定的机构进行登记，</w:t>
      </w:r>
    </w:p>
    <w:p>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仿宋"/>
          <w:sz w:val="24"/>
          <w:szCs w:val="28"/>
        </w:rPr>
      </w:pPr>
    </w:p>
    <w:p>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仿宋"/>
          <w:b/>
          <w:bCs/>
          <w:sz w:val="24"/>
          <w:szCs w:val="28"/>
        </w:rPr>
      </w:pPr>
      <w:r>
        <w:rPr>
          <w:rFonts w:hint="eastAsia" w:ascii="宋体" w:hAnsi="宋体" w:eastAsia="仿宋"/>
          <w:b/>
          <w:bCs/>
          <w:sz w:val="24"/>
          <w:szCs w:val="28"/>
        </w:rPr>
        <w:t>检测业务的报酬</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第十八条</w:t>
      </w:r>
      <w:r>
        <w:rPr>
          <w:rFonts w:ascii="宋体" w:hAnsi="宋体" w:eastAsia="仿宋"/>
          <w:sz w:val="24"/>
          <w:szCs w:val="28"/>
        </w:rPr>
        <w:t xml:space="preserve"> </w:t>
      </w:r>
      <w:r>
        <w:rPr>
          <w:rFonts w:hint="eastAsia" w:ascii="宋体" w:hAnsi="宋体" w:eastAsia="仿宋"/>
          <w:sz w:val="24"/>
          <w:szCs w:val="28"/>
        </w:rPr>
        <w:t>正常服务、附加服务的报酬，按照检测合同专用条件约定的方法计算，并按约定的时间和数额支付。</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28"/>
        </w:rPr>
      </w:pPr>
      <w:r>
        <w:rPr>
          <w:rFonts w:ascii="宋体" w:hAnsi="宋体" w:eastAsia="仿宋"/>
          <w:sz w:val="24"/>
          <w:szCs w:val="28"/>
        </w:rPr>
        <w:t xml:space="preserve">   </w:t>
      </w:r>
      <w:r>
        <w:rPr>
          <w:rFonts w:ascii="宋体" w:hAnsi="宋体" w:eastAsia="仿宋"/>
          <w:b/>
          <w:sz w:val="24"/>
          <w:szCs w:val="28"/>
        </w:rPr>
        <w:t xml:space="preserve"> </w:t>
      </w:r>
      <w:r>
        <w:rPr>
          <w:rFonts w:hint="eastAsia" w:ascii="宋体" w:hAnsi="宋体" w:eastAsia="仿宋"/>
          <w:b/>
          <w:sz w:val="24"/>
          <w:szCs w:val="28"/>
        </w:rPr>
        <w:t>第十九条</w:t>
      </w:r>
      <w:r>
        <w:rPr>
          <w:rFonts w:ascii="宋体" w:hAnsi="宋体" w:eastAsia="仿宋"/>
          <w:sz w:val="24"/>
          <w:szCs w:val="28"/>
        </w:rPr>
        <w:t xml:space="preserve"> </w:t>
      </w:r>
      <w:r>
        <w:rPr>
          <w:rFonts w:hint="eastAsia" w:ascii="宋体" w:hAnsi="宋体" w:eastAsia="仿宋"/>
          <w:sz w:val="24"/>
          <w:szCs w:val="28"/>
        </w:rPr>
        <w:t>如果甲方在规定的支付期限内未支付建设工程检测报酬，自规定支付之日起，还应向乙方补偿应支付的报酬利息。利息额按规定支付期限最后一日中央银行基准贷款利率乘以拖欠酬金时间计算。</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28"/>
        </w:rPr>
      </w:pPr>
      <w:r>
        <w:rPr>
          <w:rFonts w:ascii="宋体" w:hAnsi="宋体" w:eastAsia="仿宋"/>
          <w:sz w:val="24"/>
          <w:szCs w:val="28"/>
        </w:rPr>
        <w:t xml:space="preserve">    </w:t>
      </w:r>
      <w:r>
        <w:rPr>
          <w:rFonts w:hint="eastAsia" w:ascii="宋体" w:hAnsi="宋体" w:eastAsia="仿宋"/>
          <w:b/>
          <w:sz w:val="24"/>
          <w:szCs w:val="28"/>
        </w:rPr>
        <w:t>第二十条</w:t>
      </w:r>
      <w:r>
        <w:rPr>
          <w:rFonts w:ascii="宋体" w:hAnsi="宋体" w:eastAsia="仿宋"/>
          <w:sz w:val="24"/>
          <w:szCs w:val="28"/>
        </w:rPr>
        <w:t xml:space="preserve"> </w:t>
      </w:r>
      <w:r>
        <w:rPr>
          <w:rFonts w:hint="eastAsia" w:ascii="宋体" w:hAnsi="宋体" w:eastAsia="仿宋"/>
          <w:sz w:val="24"/>
          <w:szCs w:val="28"/>
        </w:rPr>
        <w:t>支付检测报酬所采取的货币币种、汇率由合同专用条件约定。</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28"/>
        </w:rPr>
      </w:pPr>
    </w:p>
    <w:p>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仿宋"/>
          <w:b/>
          <w:bCs/>
          <w:sz w:val="24"/>
          <w:szCs w:val="28"/>
        </w:rPr>
      </w:pPr>
      <w:r>
        <w:rPr>
          <w:rFonts w:hint="eastAsia" w:ascii="宋体" w:hAnsi="宋体" w:eastAsia="仿宋"/>
          <w:b/>
          <w:bCs/>
          <w:sz w:val="24"/>
          <w:szCs w:val="28"/>
        </w:rPr>
        <w:t>违约责任</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第二十一条</w:t>
      </w:r>
      <w:r>
        <w:rPr>
          <w:rFonts w:ascii="宋体" w:hAnsi="宋体" w:eastAsia="仿宋"/>
          <w:sz w:val="24"/>
          <w:szCs w:val="28"/>
        </w:rPr>
        <w:t xml:space="preserve"> </w:t>
      </w:r>
      <w:r>
        <w:rPr>
          <w:rFonts w:hint="eastAsia" w:ascii="宋体" w:hAnsi="宋体" w:eastAsia="仿宋"/>
          <w:sz w:val="24"/>
          <w:szCs w:val="28"/>
        </w:rPr>
        <w:t>甲方应当履行合同中约定的义务，如有违反则应当承担违约责任，赔偿给乙方造成的损失。</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第二十二条</w:t>
      </w:r>
      <w:r>
        <w:rPr>
          <w:rFonts w:ascii="宋体" w:hAnsi="宋体" w:eastAsia="仿宋"/>
          <w:sz w:val="24"/>
          <w:szCs w:val="28"/>
        </w:rPr>
        <w:t xml:space="preserve"> </w:t>
      </w:r>
      <w:r>
        <w:rPr>
          <w:rFonts w:hint="eastAsia" w:ascii="宋体" w:hAnsi="宋体" w:eastAsia="仿宋"/>
          <w:sz w:val="24"/>
          <w:szCs w:val="28"/>
        </w:rPr>
        <w:t>乙方应当履行合同中规定的义务，因乙方单方过失造成的经济损失，必须赔偿甲方的合理损失费用。</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第二十三条</w:t>
      </w:r>
      <w:r>
        <w:rPr>
          <w:rFonts w:ascii="宋体" w:hAnsi="宋体" w:eastAsia="仿宋"/>
          <w:sz w:val="24"/>
          <w:szCs w:val="28"/>
        </w:rPr>
        <w:t xml:space="preserve"> </w:t>
      </w:r>
      <w:r>
        <w:rPr>
          <w:rFonts w:hint="eastAsia" w:ascii="宋体" w:hAnsi="宋体" w:eastAsia="仿宋"/>
          <w:sz w:val="24"/>
          <w:szCs w:val="28"/>
        </w:rPr>
        <w:t>任何一方对另一方的赔偿，仅限于因违约所造成的可以合理预见的损失或损害数额，而不牵连其他方面。</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第二十四条</w:t>
      </w:r>
      <w:r>
        <w:rPr>
          <w:rFonts w:ascii="宋体" w:hAnsi="宋体" w:eastAsia="仿宋"/>
          <w:sz w:val="24"/>
          <w:szCs w:val="28"/>
        </w:rPr>
        <w:t xml:space="preserve"> </w:t>
      </w:r>
      <w:r>
        <w:rPr>
          <w:rFonts w:hint="eastAsia" w:ascii="宋体" w:hAnsi="宋体" w:eastAsia="仿宋"/>
          <w:sz w:val="24"/>
          <w:szCs w:val="28"/>
        </w:rPr>
        <w:t>累计赔偿金额不应超过专用条件中规定的最高赔偿数额。</w:t>
      </w:r>
    </w:p>
    <w:p>
      <w:pPr>
        <w:keepNext w:val="0"/>
        <w:keepLines w:val="0"/>
        <w:pageBreakBefore w:val="0"/>
        <w:widowControl w:val="0"/>
        <w:kinsoku/>
        <w:wordWrap/>
        <w:overflowPunct/>
        <w:topLinePunct w:val="0"/>
        <w:autoSpaceDE/>
        <w:autoSpaceDN/>
        <w:bidi w:val="0"/>
        <w:spacing w:line="360" w:lineRule="auto"/>
        <w:ind w:firstLine="570"/>
        <w:jc w:val="center"/>
        <w:textAlignment w:val="auto"/>
        <w:rPr>
          <w:rFonts w:hint="eastAsia" w:ascii="宋体" w:hAnsi="宋体" w:eastAsia="仿宋"/>
          <w:sz w:val="24"/>
          <w:szCs w:val="28"/>
        </w:rPr>
      </w:pPr>
    </w:p>
    <w:p>
      <w:pPr>
        <w:keepNext w:val="0"/>
        <w:keepLines w:val="0"/>
        <w:pageBreakBefore w:val="0"/>
        <w:widowControl w:val="0"/>
        <w:kinsoku/>
        <w:wordWrap/>
        <w:overflowPunct/>
        <w:topLinePunct w:val="0"/>
        <w:autoSpaceDE/>
        <w:autoSpaceDN/>
        <w:bidi w:val="0"/>
        <w:spacing w:line="360" w:lineRule="auto"/>
        <w:ind w:firstLine="570"/>
        <w:jc w:val="center"/>
        <w:textAlignment w:val="auto"/>
        <w:rPr>
          <w:rFonts w:hint="eastAsia" w:ascii="宋体" w:hAnsi="宋体" w:eastAsia="仿宋"/>
          <w:b/>
          <w:bCs/>
          <w:sz w:val="24"/>
          <w:szCs w:val="28"/>
        </w:rPr>
      </w:pPr>
      <w:r>
        <w:rPr>
          <w:rFonts w:hint="eastAsia" w:ascii="宋体" w:hAnsi="宋体" w:eastAsia="仿宋"/>
          <w:b/>
          <w:bCs/>
          <w:sz w:val="24"/>
          <w:szCs w:val="28"/>
        </w:rPr>
        <w:t>合同生效、变更和中止</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仿宋"/>
          <w:sz w:val="24"/>
          <w:szCs w:val="28"/>
        </w:rPr>
      </w:pPr>
      <w:r>
        <w:rPr>
          <w:rFonts w:hint="eastAsia" w:ascii="宋体" w:hAnsi="宋体" w:eastAsia="仿宋"/>
          <w:b/>
          <w:sz w:val="24"/>
          <w:szCs w:val="28"/>
        </w:rPr>
        <w:t>第二十五条</w:t>
      </w:r>
      <w:r>
        <w:rPr>
          <w:rFonts w:ascii="宋体" w:hAnsi="宋体" w:eastAsia="仿宋"/>
          <w:sz w:val="24"/>
          <w:szCs w:val="28"/>
        </w:rPr>
        <w:t xml:space="preserve"> </w:t>
      </w:r>
      <w:r>
        <w:rPr>
          <w:rFonts w:hint="eastAsia" w:ascii="宋体" w:hAnsi="宋体" w:eastAsia="仿宋"/>
          <w:sz w:val="24"/>
          <w:szCs w:val="28"/>
        </w:rPr>
        <w:t>本合同自双方签字盖章之日起生效。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仿宋"/>
          <w:sz w:val="24"/>
          <w:szCs w:val="28"/>
        </w:rPr>
      </w:pPr>
      <w:r>
        <w:rPr>
          <w:rFonts w:hint="eastAsia" w:ascii="宋体" w:hAnsi="宋体" w:eastAsia="仿宋"/>
          <w:b/>
          <w:sz w:val="24"/>
          <w:szCs w:val="28"/>
        </w:rPr>
        <w:t>第二十六条</w:t>
      </w:r>
      <w:r>
        <w:rPr>
          <w:rFonts w:ascii="宋体" w:hAnsi="宋体" w:eastAsia="仿宋"/>
          <w:sz w:val="24"/>
          <w:szCs w:val="28"/>
        </w:rPr>
        <w:t xml:space="preserve"> </w:t>
      </w:r>
      <w:r>
        <w:rPr>
          <w:rFonts w:hint="eastAsia" w:ascii="宋体" w:hAnsi="宋体" w:eastAsia="仿宋"/>
          <w:sz w:val="24"/>
          <w:szCs w:val="28"/>
        </w:rPr>
        <w:t>当甲方或乙方一方提出要求，对方书面同意时，可对本合同进行变更，并签订补充协议书。甲方提出要求的，应作为本合同的附加服务。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第二十</w:t>
      </w:r>
      <w:r>
        <w:rPr>
          <w:rFonts w:hint="eastAsia" w:ascii="宋体" w:hAnsi="宋体" w:eastAsia="仿宋"/>
          <w:b/>
          <w:sz w:val="24"/>
          <w:szCs w:val="28"/>
          <w:lang w:val="en-US" w:eastAsia="zh-CN"/>
        </w:rPr>
        <w:t>七</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rPr>
        <w:t>合同履行期间，当事人一方要求变更或解除合同的，因变更或解除合同使一方遭受损失的，应由责任方负责赔偿。</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w:t>
      </w:r>
      <w:r>
        <w:rPr>
          <w:rFonts w:hint="eastAsia" w:ascii="宋体" w:hAnsi="宋体" w:eastAsia="仿宋"/>
          <w:b/>
          <w:sz w:val="24"/>
          <w:szCs w:val="28"/>
          <w:lang w:val="en-US" w:eastAsia="zh-CN"/>
        </w:rPr>
        <w:t>二十八</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rPr>
        <w:t>变更或解除合同的通知或协议必须采取书面形式，协议未达成之前，原合同仍然有效。</w:t>
      </w:r>
    </w:p>
    <w:p>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仿宋"/>
          <w:sz w:val="24"/>
          <w:szCs w:val="28"/>
        </w:rPr>
      </w:pPr>
    </w:p>
    <w:p>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仿宋"/>
          <w:b/>
          <w:bCs/>
          <w:sz w:val="24"/>
          <w:szCs w:val="28"/>
        </w:rPr>
      </w:pPr>
      <w:r>
        <w:rPr>
          <w:rFonts w:hint="eastAsia" w:ascii="宋体" w:hAnsi="宋体" w:eastAsia="仿宋"/>
          <w:b/>
          <w:bCs/>
          <w:sz w:val="24"/>
          <w:szCs w:val="28"/>
        </w:rPr>
        <w:t>其</w:t>
      </w:r>
      <w:r>
        <w:rPr>
          <w:rFonts w:ascii="宋体" w:hAnsi="宋体" w:eastAsia="仿宋"/>
          <w:b/>
          <w:bCs/>
          <w:sz w:val="24"/>
          <w:szCs w:val="28"/>
        </w:rPr>
        <w:t xml:space="preserve"> </w:t>
      </w:r>
      <w:r>
        <w:rPr>
          <w:rFonts w:hint="eastAsia" w:ascii="宋体" w:hAnsi="宋体" w:eastAsia="仿宋"/>
          <w:b/>
          <w:bCs/>
          <w:sz w:val="24"/>
          <w:szCs w:val="28"/>
        </w:rPr>
        <w:t>他</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仿宋"/>
          <w:sz w:val="24"/>
          <w:szCs w:val="28"/>
        </w:rPr>
      </w:pPr>
      <w:r>
        <w:rPr>
          <w:rFonts w:ascii="宋体" w:hAnsi="宋体" w:eastAsia="仿宋"/>
          <w:sz w:val="24"/>
          <w:szCs w:val="28"/>
        </w:rPr>
        <w:t xml:space="preserve"> </w:t>
      </w:r>
      <w:r>
        <w:rPr>
          <w:rFonts w:ascii="宋体" w:hAnsi="宋体" w:eastAsia="仿宋"/>
          <w:b/>
          <w:sz w:val="24"/>
          <w:szCs w:val="28"/>
        </w:rPr>
        <w:t xml:space="preserve">   </w:t>
      </w:r>
      <w:r>
        <w:rPr>
          <w:rFonts w:hint="eastAsia" w:ascii="宋体" w:hAnsi="宋体" w:eastAsia="仿宋"/>
          <w:b/>
          <w:sz w:val="24"/>
          <w:szCs w:val="28"/>
        </w:rPr>
        <w:t>第</w:t>
      </w:r>
      <w:r>
        <w:rPr>
          <w:rFonts w:hint="eastAsia" w:ascii="宋体" w:hAnsi="宋体" w:eastAsia="仿宋"/>
          <w:b/>
          <w:sz w:val="24"/>
          <w:szCs w:val="28"/>
          <w:lang w:val="en-US" w:eastAsia="zh-CN"/>
        </w:rPr>
        <w:t>二</w:t>
      </w:r>
      <w:r>
        <w:rPr>
          <w:rFonts w:hint="eastAsia" w:ascii="宋体" w:hAnsi="宋体" w:eastAsia="仿宋"/>
          <w:b/>
          <w:sz w:val="24"/>
          <w:szCs w:val="28"/>
        </w:rPr>
        <w:t>十</w:t>
      </w:r>
      <w:r>
        <w:rPr>
          <w:rFonts w:hint="eastAsia" w:ascii="宋体" w:hAnsi="宋体" w:eastAsia="仿宋"/>
          <w:b/>
          <w:sz w:val="24"/>
          <w:szCs w:val="28"/>
          <w:lang w:val="en-US" w:eastAsia="zh-CN"/>
        </w:rPr>
        <w:t>九</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rPr>
        <w:t>甲方提供乙方开展现场检测工作所必要地工作条件，并为驻现场检测人员的生活提供帮助，对于检测人员在工程现场工作中发生的工伤事故，甲方应协助乙方按国家及地方政府主管部门有关规定和要求进行分析。</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第三十条</w:t>
      </w:r>
      <w:r>
        <w:rPr>
          <w:rFonts w:ascii="宋体" w:hAnsi="宋体" w:eastAsia="仿宋"/>
          <w:sz w:val="24"/>
          <w:szCs w:val="28"/>
        </w:rPr>
        <w:t xml:space="preserve"> </w:t>
      </w:r>
      <w:r>
        <w:rPr>
          <w:rFonts w:hint="eastAsia" w:ascii="宋体" w:hAnsi="宋体" w:eastAsia="仿宋"/>
          <w:sz w:val="24"/>
          <w:szCs w:val="28"/>
        </w:rPr>
        <w:t>乙方及检测人员不得接受建设工程检测合同约定以外的任何报酬或者经济利益。</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第三十</w:t>
      </w:r>
      <w:r>
        <w:rPr>
          <w:rFonts w:hint="eastAsia" w:ascii="宋体" w:hAnsi="宋体" w:eastAsia="仿宋"/>
          <w:b/>
          <w:sz w:val="24"/>
          <w:szCs w:val="28"/>
          <w:lang w:val="en-US" w:eastAsia="zh-CN"/>
        </w:rPr>
        <w:t>一</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rPr>
        <w:t>乙方不得参与可能影响检测公正性和独立性的任何活动。</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仿宋"/>
          <w:sz w:val="24"/>
          <w:szCs w:val="28"/>
        </w:rPr>
      </w:pPr>
      <w:r>
        <w:rPr>
          <w:rFonts w:hint="eastAsia" w:ascii="宋体" w:hAnsi="宋体" w:eastAsia="仿宋"/>
          <w:b/>
          <w:sz w:val="24"/>
          <w:szCs w:val="28"/>
        </w:rPr>
        <w:t>第三十</w:t>
      </w:r>
      <w:r>
        <w:rPr>
          <w:rFonts w:hint="eastAsia" w:ascii="宋体" w:hAnsi="宋体" w:eastAsia="仿宋"/>
          <w:b/>
          <w:sz w:val="24"/>
          <w:szCs w:val="28"/>
          <w:lang w:val="en-US" w:eastAsia="zh-CN"/>
        </w:rPr>
        <w:t>二</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rPr>
        <w:t>未经双方的书面同意，各方均不得转让合同约定的权利和义务。当检测工作的一部分需要分包时，乙方应确保分包方有能力完成分包任务，并将分包事项以书面形式征得甲方同意。</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pPr>
      <w:r>
        <w:rPr>
          <w:rFonts w:hint="eastAsia" w:ascii="宋体" w:hAnsi="宋体" w:eastAsia="仿宋"/>
          <w:b/>
          <w:sz w:val="24"/>
          <w:szCs w:val="28"/>
        </w:rPr>
        <w:t>第三十</w:t>
      </w:r>
      <w:r>
        <w:rPr>
          <w:rFonts w:hint="eastAsia" w:ascii="宋体" w:hAnsi="宋体" w:eastAsia="仿宋"/>
          <w:b/>
          <w:sz w:val="24"/>
          <w:szCs w:val="28"/>
          <w:lang w:val="en-US" w:eastAsia="zh-CN"/>
        </w:rPr>
        <w:t>三</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lang w:val="en-US" w:eastAsia="zh-CN"/>
        </w:rPr>
        <w:t>甲方不得明示或者暗示乙方出具虚假检测报告。</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第三十</w:t>
      </w:r>
      <w:r>
        <w:rPr>
          <w:rFonts w:hint="eastAsia" w:ascii="宋体" w:hAnsi="宋体" w:eastAsia="仿宋"/>
          <w:b/>
          <w:sz w:val="24"/>
          <w:szCs w:val="28"/>
          <w:lang w:val="en-US" w:eastAsia="zh-CN"/>
        </w:rPr>
        <w:t>四</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rPr>
        <w:t>本合同未尽事宜，双方可签订补充协议作为附件，补充协议与本合同具有同等效力。</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pPr>
      <w:r>
        <w:rPr>
          <w:rFonts w:hint="eastAsia" w:ascii="宋体" w:hAnsi="宋体" w:eastAsia="仿宋"/>
          <w:b/>
          <w:sz w:val="24"/>
          <w:szCs w:val="28"/>
        </w:rPr>
        <w:t>第三十</w:t>
      </w:r>
      <w:r>
        <w:rPr>
          <w:rFonts w:hint="eastAsia" w:ascii="宋体" w:hAnsi="宋体" w:eastAsia="仿宋"/>
          <w:b/>
          <w:sz w:val="24"/>
          <w:szCs w:val="28"/>
          <w:lang w:val="en-US" w:eastAsia="zh-CN"/>
        </w:rPr>
        <w:t>五</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rPr>
        <w:t>因不可抗力导致难以履行合同时，经双方协商后决定相应方案。</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仿宋"/>
          <w:b/>
          <w:bCs/>
          <w:sz w:val="24"/>
          <w:szCs w:val="28"/>
        </w:rPr>
      </w:pP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仿宋"/>
          <w:b/>
          <w:bCs/>
          <w:sz w:val="24"/>
          <w:szCs w:val="28"/>
        </w:rPr>
      </w:pPr>
    </w:p>
    <w:p>
      <w:pPr>
        <w:keepNext w:val="0"/>
        <w:keepLines w:val="0"/>
        <w:pageBreakBefore w:val="0"/>
        <w:widowControl w:val="0"/>
        <w:kinsoku/>
        <w:wordWrap/>
        <w:overflowPunct/>
        <w:topLinePunct w:val="0"/>
        <w:autoSpaceDE/>
        <w:autoSpaceDN/>
        <w:bidi w:val="0"/>
        <w:spacing w:line="360" w:lineRule="auto"/>
        <w:jc w:val="center"/>
        <w:textAlignment w:val="auto"/>
        <w:rPr>
          <w:rFonts w:ascii="宋体" w:hAnsi="宋体" w:eastAsia="仿宋"/>
          <w:b/>
          <w:bCs/>
          <w:sz w:val="24"/>
          <w:szCs w:val="28"/>
        </w:rPr>
      </w:pPr>
      <w:r>
        <w:rPr>
          <w:rFonts w:hint="eastAsia" w:ascii="宋体" w:hAnsi="宋体" w:eastAsia="仿宋"/>
          <w:b/>
          <w:bCs/>
          <w:sz w:val="24"/>
          <w:szCs w:val="28"/>
        </w:rPr>
        <w:t>争议的解决</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ascii="宋体" w:hAnsi="宋体" w:eastAsia="仿宋"/>
          <w:sz w:val="24"/>
          <w:szCs w:val="28"/>
        </w:rPr>
      </w:pPr>
      <w:r>
        <w:rPr>
          <w:rFonts w:hint="eastAsia" w:ascii="宋体" w:hAnsi="宋体" w:eastAsia="仿宋"/>
          <w:b/>
          <w:sz w:val="24"/>
          <w:szCs w:val="28"/>
        </w:rPr>
        <w:t>第三十</w:t>
      </w:r>
      <w:r>
        <w:rPr>
          <w:rFonts w:hint="eastAsia" w:ascii="宋体" w:hAnsi="宋体" w:eastAsia="仿宋"/>
          <w:b/>
          <w:sz w:val="24"/>
          <w:szCs w:val="28"/>
          <w:lang w:val="en-US" w:eastAsia="zh-CN"/>
        </w:rPr>
        <w:t>六</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rPr>
        <w:t>检测结果利害关系人对检测结果发生争议的，可由双方共同认可的检测机构复检</w:t>
      </w:r>
      <w:r>
        <w:rPr>
          <w:rFonts w:ascii="宋体" w:hAnsi="宋体" w:eastAsia="仿宋"/>
          <w:sz w:val="24"/>
          <w:szCs w:val="28"/>
        </w:rPr>
        <w:t xml:space="preserve">, </w:t>
      </w:r>
      <w:r>
        <w:rPr>
          <w:rFonts w:hint="eastAsia" w:ascii="宋体" w:hAnsi="宋体" w:eastAsia="仿宋"/>
          <w:sz w:val="24"/>
          <w:szCs w:val="28"/>
        </w:rPr>
        <w:t>复检结果由提出复检方报当地建设主管部门备案。若对复检结果仍有异议的，可向建设主管部门申请专家论证解决。</w:t>
      </w:r>
    </w:p>
    <w:p>
      <w:pPr>
        <w:keepNext w:val="0"/>
        <w:keepLines w:val="0"/>
        <w:pageBreakBefore w:val="0"/>
        <w:widowControl w:val="0"/>
        <w:kinsoku/>
        <w:wordWrap/>
        <w:overflowPunct/>
        <w:topLinePunct w:val="0"/>
        <w:autoSpaceDE/>
        <w:autoSpaceDN/>
        <w:bidi w:val="0"/>
        <w:spacing w:line="360" w:lineRule="auto"/>
        <w:ind w:firstLine="480"/>
        <w:textAlignment w:val="auto"/>
        <w:rPr>
          <w:rFonts w:hint="eastAsia" w:ascii="宋体" w:hAnsi="宋体" w:eastAsia="仿宋"/>
          <w:sz w:val="24"/>
          <w:szCs w:val="28"/>
        </w:rPr>
      </w:pPr>
      <w:r>
        <w:rPr>
          <w:rFonts w:hint="eastAsia" w:ascii="宋体" w:hAnsi="宋体" w:eastAsia="仿宋"/>
          <w:b/>
          <w:sz w:val="24"/>
          <w:szCs w:val="28"/>
        </w:rPr>
        <w:t>第三十</w:t>
      </w:r>
      <w:r>
        <w:rPr>
          <w:rFonts w:hint="eastAsia" w:ascii="宋体" w:hAnsi="宋体" w:eastAsia="仿宋"/>
          <w:b/>
          <w:sz w:val="24"/>
          <w:szCs w:val="28"/>
          <w:lang w:val="en-US" w:eastAsia="zh-CN"/>
        </w:rPr>
        <w:t>七</w:t>
      </w:r>
      <w:r>
        <w:rPr>
          <w:rFonts w:hint="eastAsia" w:ascii="宋体" w:hAnsi="宋体" w:eastAsia="仿宋"/>
          <w:b/>
          <w:sz w:val="24"/>
          <w:szCs w:val="28"/>
        </w:rPr>
        <w:t>条</w:t>
      </w:r>
      <w:r>
        <w:rPr>
          <w:rFonts w:ascii="宋体" w:hAnsi="宋体" w:eastAsia="仿宋"/>
          <w:sz w:val="24"/>
          <w:szCs w:val="28"/>
        </w:rPr>
        <w:t xml:space="preserve"> </w:t>
      </w:r>
      <w:r>
        <w:rPr>
          <w:rFonts w:hint="eastAsia" w:ascii="宋体" w:hAnsi="宋体" w:eastAsia="仿宋"/>
          <w:sz w:val="24"/>
          <w:szCs w:val="28"/>
        </w:rPr>
        <w:t>因违反或终止合同而引起的对对方损失和损害的赔偿，双方应当协商解决，如未能达成一致，可提交主管部门调解，如仍未能达成一致时，根据双方约定提交仲裁机关仲裁，或向人民法院提出诉讼。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C8B24B-DA95-48AD-9572-D0357780527B}"/>
  </w:font>
  <w:font w:name="Courier New">
    <w:panose1 w:val="02070309020205020404"/>
    <w:charset w:val="01"/>
    <w:family w:val="modern"/>
    <w:pitch w:val="default"/>
    <w:sig w:usb0="E0002EFF" w:usb1="C0007843" w:usb2="00000009" w:usb3="00000000" w:csb0="400001FF" w:csb1="FFFF0000"/>
    <w:embedRegular r:id="rId2" w:fontKey="{0CBA367A-E531-4007-A309-1FA6DD07F76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1519D534-0BA7-49C1-BDA0-944B2CB4E6B7}"/>
  </w:font>
  <w:font w:name="楷体_GB2312">
    <w:panose1 w:val="02010609030101010101"/>
    <w:charset w:val="86"/>
    <w:family w:val="modern"/>
    <w:pitch w:val="default"/>
    <w:sig w:usb0="00000001" w:usb1="080E0000" w:usb2="00000000" w:usb3="00000000" w:csb0="00040000" w:csb1="00000000"/>
    <w:embedRegular r:id="rId4" w:fontKey="{8493D65A-4D4C-480F-9C09-F22219125646}"/>
  </w:font>
  <w:font w:name="方正小标宋_GBK">
    <w:panose1 w:val="02000000000000000000"/>
    <w:charset w:val="86"/>
    <w:family w:val="auto"/>
    <w:pitch w:val="default"/>
    <w:sig w:usb0="A00002BF" w:usb1="38CF7CFA" w:usb2="00082016" w:usb3="00000000" w:csb0="00040001" w:csb1="00000000"/>
    <w:embedRegular r:id="rId5" w:fontKey="{3EDA8270-6D77-4C38-91DC-9A31E9A352CD}"/>
  </w:font>
  <w:font w:name="仿宋_GB2312">
    <w:panose1 w:val="02010609030101010101"/>
    <w:charset w:val="86"/>
    <w:family w:val="modern"/>
    <w:pitch w:val="default"/>
    <w:sig w:usb0="00000001" w:usb1="080E0000" w:usb2="00000000" w:usb3="00000000" w:csb0="00040000" w:csb1="00000000"/>
    <w:embedRegular r:id="rId6" w:fontKey="{6F36E36E-B307-458A-9C00-9BF749E4484C}"/>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both"/>
    </w:pPr>
    <w:r>
      <w:rPr>
        <w:rFonts w:hint="eastAsia" w:ascii="仿宋" w:hAnsi="仿宋" w:eastAsia="仿宋" w:cs="仿宋"/>
        <w:b/>
        <w:bCs/>
        <w:sz w:val="72"/>
        <w:szCs w:val="72"/>
        <w:lang w:val="en-US" w:eastAsia="zh-CN"/>
      </w:rPr>
      <w:drawing>
        <wp:inline distT="0" distB="0" distL="114300" distR="114300">
          <wp:extent cx="238760" cy="212090"/>
          <wp:effectExtent l="0" t="0" r="8890" b="16510"/>
          <wp:docPr id="4" name="图片 4" descr="赤壁未来之城 LOGO 源文件  透明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赤壁未来之城 LOGO 源文件  透明底"/>
                  <pic:cNvPicPr>
                    <a:picLocks noChangeAspect="1"/>
                  </pic:cNvPicPr>
                </pic:nvPicPr>
                <pic:blipFill>
                  <a:blip r:embed="rId1"/>
                  <a:stretch>
                    <a:fillRect/>
                  </a:stretch>
                </pic:blipFill>
                <pic:spPr>
                  <a:xfrm>
                    <a:off x="0" y="0"/>
                    <a:ext cx="238760" cy="212090"/>
                  </a:xfrm>
                  <a:prstGeom prst="rect">
                    <a:avLst/>
                  </a:prstGeom>
                </pic:spPr>
              </pic:pic>
            </a:graphicData>
          </a:graphic>
        </wp:inline>
      </w:drawing>
    </w:r>
    <w:r>
      <w:rPr>
        <w:rFonts w:hint="eastAsia"/>
        <w:lang w:val="en-US" w:eastAsia="zh-CN"/>
      </w:rPr>
      <w:t>赤壁市赤马置业有限公司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A749B"/>
    <w:multiLevelType w:val="singleLevel"/>
    <w:tmpl w:val="FADA74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300D8"/>
    <w:rsid w:val="03BC62D8"/>
    <w:rsid w:val="05011E2C"/>
    <w:rsid w:val="0EDA6BC1"/>
    <w:rsid w:val="18BC6571"/>
    <w:rsid w:val="22014515"/>
    <w:rsid w:val="2360020E"/>
    <w:rsid w:val="298300D8"/>
    <w:rsid w:val="2B3B3E95"/>
    <w:rsid w:val="2DBB46FF"/>
    <w:rsid w:val="2E217592"/>
    <w:rsid w:val="2E9179BB"/>
    <w:rsid w:val="3E787B90"/>
    <w:rsid w:val="431006A1"/>
    <w:rsid w:val="4A0C5B3F"/>
    <w:rsid w:val="57456BA7"/>
    <w:rsid w:val="65EC523A"/>
    <w:rsid w:val="72DB102A"/>
    <w:rsid w:val="741C570D"/>
    <w:rsid w:val="7A89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7169</Words>
  <Characters>7385</Characters>
  <Lines>0</Lines>
  <Paragraphs>0</Paragraphs>
  <TotalTime>6</TotalTime>
  <ScaleCrop>false</ScaleCrop>
  <LinksUpToDate>false</LinksUpToDate>
  <CharactersWithSpaces>8902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2022-04-09T02:53:00Z</dcterms:created>
  <dc:creator>颜欢</dc:creator>
  <cp:lastModifiedBy>颜欢</cp:lastModifiedBy>
  <dcterms:modified xsi:type="dcterms:W3CDTF">2022-04-10T10:39:48Z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F4D2030E2C3D49089AF603743DBCBAFB</vt:lpwstr>
  </property>
</Properties>
</file>