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auto"/>
          <w:sz w:val="30"/>
          <w:szCs w:val="30"/>
          <w:lang w:val="en-US" w:eastAsia="zh-CN"/>
        </w:rPr>
      </w:pPr>
      <w:bookmarkStart w:id="0" w:name="OLE_LINK2"/>
      <w:r>
        <w:rPr>
          <w:rFonts w:hint="eastAsia" w:ascii="仿宋" w:hAnsi="仿宋" w:eastAsia="仿宋" w:cs="仿宋"/>
          <w:b/>
          <w:color w:val="auto"/>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auto"/>
          <w:sz w:val="30"/>
          <w:szCs w:val="30"/>
          <w:lang w:val="en-US" w:eastAsia="zh-CN"/>
        </w:rPr>
        <w:t>遴选公告</w:t>
      </w:r>
    </w:p>
    <w:p>
      <w:pPr>
        <w:ind w:firstLine="2160" w:firstLineChars="900"/>
        <w:jc w:val="both"/>
        <w:rPr>
          <w:rFonts w:hint="default" w:ascii="仿宋" w:hAnsi="仿宋" w:eastAsia="仿宋" w:cs="仿宋"/>
          <w:color w:val="auto"/>
          <w:kern w:val="0"/>
          <w:sz w:val="24"/>
          <w:szCs w:val="24"/>
          <w:lang w:val="en-US" w:eastAsia="zh-CN"/>
        </w:rPr>
      </w:pPr>
      <w:bookmarkStart w:id="1" w:name="_Toc18687"/>
      <w:bookmarkStart w:id="2" w:name="_Toc31855"/>
      <w:r>
        <w:rPr>
          <w:rFonts w:hint="eastAsia" w:ascii="楷体_GB2312" w:hAnsi="宋体" w:eastAsia="楷体_GB2312"/>
          <w:color w:val="auto"/>
          <w:sz w:val="24"/>
          <w:szCs w:val="24"/>
          <w:lang w:val="en-US" w:eastAsia="zh-CN"/>
        </w:rPr>
        <w:t xml:space="preserve">               </w:t>
      </w:r>
      <w:r>
        <w:rPr>
          <w:rFonts w:hint="eastAsia" w:ascii="楷体_GB2312" w:hAnsi="宋体" w:eastAsia="楷体_GB2312" w:cs="Times New Roman"/>
          <w:color w:val="auto"/>
          <w:kern w:val="2"/>
          <w:sz w:val="24"/>
          <w:szCs w:val="24"/>
          <w:lang w:val="en-US" w:eastAsia="zh-CN" w:bidi="ar-SA"/>
        </w:rPr>
        <w:t xml:space="preserve">                   </w:t>
      </w:r>
      <w:r>
        <w:rPr>
          <w:rFonts w:hint="eastAsia" w:ascii="仿宋" w:hAnsi="仿宋" w:eastAsia="仿宋" w:cs="仿宋"/>
          <w:color w:val="auto"/>
          <w:kern w:val="0"/>
          <w:sz w:val="24"/>
          <w:szCs w:val="24"/>
          <w:lang w:val="en-US" w:eastAsia="zh-CN"/>
        </w:rPr>
        <w:t>编号：CMG-YLD-03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仿宋" w:hAnsi="仿宋" w:eastAsia="仿宋" w:cs="仿宋"/>
          <w:color w:val="auto"/>
          <w:kern w:val="0"/>
          <w:sz w:val="24"/>
          <w:szCs w:val="24"/>
          <w:lang w:val="en-US" w:eastAsia="zh-CN"/>
        </w:rPr>
        <w:t>赤壁市赤马港建筑安装工程有限公司</w:t>
      </w:r>
      <w:r>
        <w:rPr>
          <w:rFonts w:hint="eastAsia" w:ascii="仿宋" w:hAnsi="仿宋" w:eastAsia="仿宋" w:cs="仿宋"/>
          <w:color w:val="auto"/>
          <w:kern w:val="0"/>
          <w:sz w:val="24"/>
          <w:szCs w:val="24"/>
        </w:rPr>
        <w:t>诚挚邀请您参加我司</w:t>
      </w:r>
      <w:r>
        <w:rPr>
          <w:rFonts w:hint="eastAsia" w:ascii="仿宋" w:hAnsi="仿宋" w:eastAsia="仿宋" w:cs="仿宋"/>
          <w:color w:val="auto"/>
          <w:sz w:val="24"/>
          <w:szCs w:val="24"/>
          <w:u w:val="single"/>
          <w:lang w:eastAsia="zh-CN"/>
        </w:rPr>
        <w:t>“赤壁市羊楼洞古街房屋修缮及零星修补</w:t>
      </w:r>
      <w:bookmarkStart w:id="48" w:name="_GoBack"/>
      <w:bookmarkEnd w:id="48"/>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lang w:val="en-US" w:eastAsia="zh-CN"/>
        </w:rPr>
        <w:t>工程报名</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bCs/>
          <w:color w:val="auto"/>
          <w:kern w:val="0"/>
          <w:sz w:val="24"/>
          <w:szCs w:val="24"/>
        </w:rPr>
        <w:t>项目名称</w:t>
      </w:r>
      <w:r>
        <w:rPr>
          <w:rFonts w:hint="eastAsia" w:ascii="仿宋" w:hAnsi="仿宋" w:eastAsia="仿宋" w:cs="仿宋"/>
          <w:b/>
          <w:bCs/>
          <w:color w:val="auto"/>
          <w:kern w:val="0"/>
          <w:sz w:val="24"/>
          <w:szCs w:val="24"/>
          <w:lang w:eastAsia="zh-CN"/>
        </w:rPr>
        <w:t>：</w:t>
      </w:r>
      <w:r>
        <w:rPr>
          <w:rFonts w:hint="eastAsia" w:ascii="仿宋" w:hAnsi="仿宋" w:eastAsia="仿宋" w:cs="仿宋"/>
          <w:color w:val="auto"/>
          <w:sz w:val="24"/>
          <w:szCs w:val="24"/>
          <w:u w:val="none"/>
          <w:lang w:eastAsia="zh-CN"/>
        </w:rPr>
        <w:t>赤壁市羊楼洞古街房屋修缮及零星修补工程</w:t>
      </w:r>
      <w:r>
        <w:rPr>
          <w:rFonts w:hint="eastAsia" w:ascii="仿宋" w:hAnsi="仿宋" w:eastAsia="仿宋" w:cs="仿宋"/>
          <w:color w:val="auto"/>
          <w:sz w:val="24"/>
          <w:szCs w:val="24"/>
          <w:u w:val="none"/>
          <w:lang w:val="en-US" w:eastAsia="zh-CN"/>
        </w:rPr>
        <w:t>工程</w:t>
      </w:r>
      <w:r>
        <w:rPr>
          <w:rFonts w:hint="eastAsia" w:ascii="仿宋" w:hAnsi="仿宋" w:eastAsia="仿宋" w:cs="仿宋"/>
          <w:color w:val="auto"/>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二、项目地址</w:t>
      </w:r>
      <w:r>
        <w:rPr>
          <w:rFonts w:hint="eastAsia" w:ascii="仿宋" w:hAnsi="仿宋" w:eastAsia="仿宋" w:cs="仿宋"/>
          <w:color w:val="auto"/>
          <w:kern w:val="0"/>
          <w:sz w:val="24"/>
          <w:szCs w:val="24"/>
          <w:u w:val="none"/>
          <w:lang w:val="en-US" w:eastAsia="zh-CN"/>
        </w:rPr>
        <w:t>：</w:t>
      </w:r>
      <w:r>
        <w:rPr>
          <w:rFonts w:hint="eastAsia" w:ascii="仿宋" w:hAnsi="仿宋" w:eastAsia="仿宋" w:cs="仿宋"/>
          <w:color w:val="auto"/>
          <w:sz w:val="24"/>
          <w:u w:val="none"/>
        </w:rPr>
        <w:t>赤壁市</w:t>
      </w:r>
      <w:r>
        <w:rPr>
          <w:rFonts w:hint="eastAsia" w:ascii="仿宋" w:hAnsi="仿宋" w:eastAsia="仿宋" w:cs="仿宋"/>
          <w:color w:val="auto"/>
          <w:sz w:val="24"/>
          <w:u w:val="none"/>
          <w:lang w:val="en-US" w:eastAsia="zh-CN"/>
        </w:rPr>
        <w:t>羊楼洞</w:t>
      </w:r>
      <w:r>
        <w:rPr>
          <w:rFonts w:hint="eastAsia" w:ascii="仿宋" w:hAnsi="仿宋" w:eastAsia="仿宋" w:cs="仿宋"/>
          <w:color w:val="auto"/>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eastAsia="zh-CN"/>
        </w:rPr>
        <w:t>三、</w:t>
      </w:r>
      <w:r>
        <w:rPr>
          <w:rFonts w:hint="eastAsia" w:ascii="仿宋" w:hAnsi="仿宋" w:eastAsia="仿宋" w:cs="仿宋"/>
          <w:b/>
          <w:bCs/>
          <w:color w:val="auto"/>
          <w:kern w:val="0"/>
          <w:sz w:val="24"/>
          <w:szCs w:val="24"/>
          <w:u w:val="none"/>
          <w:lang w:val="en-US" w:eastAsia="zh-CN"/>
        </w:rPr>
        <w:t>承包范围：</w:t>
      </w:r>
      <w:r>
        <w:rPr>
          <w:rFonts w:hint="eastAsia" w:ascii="仿宋" w:hAnsi="仿宋" w:eastAsia="仿宋" w:cs="仿宋"/>
          <w:b w:val="0"/>
          <w:bCs w:val="0"/>
          <w:color w:val="auto"/>
          <w:kern w:val="0"/>
          <w:sz w:val="24"/>
          <w:szCs w:val="24"/>
          <w:u w:val="none"/>
          <w:lang w:val="en-US" w:eastAsia="zh-CN"/>
        </w:rPr>
        <w:t>赤壁市羊楼洞古街102栋房屋修缮及零星修补工程，</w:t>
      </w:r>
      <w:r>
        <w:rPr>
          <w:rFonts w:hint="eastAsia" w:ascii="仿宋" w:hAnsi="仿宋" w:eastAsia="仿宋" w:cs="仿宋"/>
          <w:b/>
          <w:bCs/>
          <w:color w:val="auto"/>
          <w:kern w:val="0"/>
          <w:sz w:val="24"/>
          <w:szCs w:val="24"/>
          <w:u w:val="none"/>
          <w:lang w:val="en-US" w:eastAsia="zh-CN"/>
        </w:rPr>
        <w:t>具体以甲方提供的图纸或清单为准。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auto"/>
          <w:kern w:val="0"/>
          <w:sz w:val="24"/>
          <w:szCs w:val="24"/>
          <w:u w:val="none"/>
          <w:lang w:val="en-US" w:eastAsia="zh-CN" w:bidi="ar-SA"/>
        </w:rPr>
      </w:pPr>
      <w:r>
        <w:rPr>
          <w:rFonts w:hint="eastAsia" w:ascii="仿宋" w:hAnsi="仿宋" w:eastAsia="仿宋" w:cs="仿宋"/>
          <w:b/>
          <w:bCs/>
          <w:color w:val="auto"/>
          <w:kern w:val="0"/>
          <w:sz w:val="24"/>
          <w:szCs w:val="24"/>
          <w:u w:val="none"/>
          <w:lang w:val="en-US" w:eastAsia="zh-CN"/>
        </w:rPr>
        <w:t>四</w:t>
      </w:r>
      <w:r>
        <w:rPr>
          <w:rFonts w:hint="eastAsia" w:ascii="仿宋" w:hAnsi="仿宋" w:eastAsia="仿宋" w:cs="仿宋"/>
          <w:b/>
          <w:bCs/>
          <w:color w:val="auto"/>
          <w:sz w:val="24"/>
          <w:szCs w:val="24"/>
          <w:lang w:val="en-US" w:eastAsia="zh-CN"/>
        </w:rPr>
        <w:t>、承包方式：</w:t>
      </w:r>
      <w:r>
        <w:rPr>
          <w:rFonts w:hint="eastAsia" w:ascii="仿宋" w:hAnsi="仿宋" w:eastAsia="仿宋" w:cs="仿宋"/>
          <w:b w:val="0"/>
          <w:bCs w:val="0"/>
          <w:color w:val="auto"/>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u w:val="none"/>
          <w:lang w:val="en-US" w:eastAsia="zh-CN" w:bidi="ar-SA"/>
        </w:rPr>
      </w:pPr>
      <w:r>
        <w:rPr>
          <w:rFonts w:hint="eastAsia" w:ascii="仿宋" w:hAnsi="仿宋" w:eastAsia="仿宋" w:cs="仿宋"/>
          <w:b/>
          <w:bCs/>
          <w:color w:val="auto"/>
          <w:kern w:val="0"/>
          <w:sz w:val="24"/>
          <w:szCs w:val="24"/>
          <w:u w:val="none"/>
          <w:lang w:val="en-US" w:eastAsia="zh-CN"/>
        </w:rPr>
        <w:t>五、质量</w:t>
      </w:r>
      <w:r>
        <w:rPr>
          <w:rFonts w:hint="eastAsia" w:ascii="仿宋" w:hAnsi="仿宋" w:eastAsia="仿宋" w:cs="仿宋"/>
          <w:b/>
          <w:bCs/>
          <w:color w:val="auto"/>
          <w:kern w:val="0"/>
          <w:sz w:val="24"/>
          <w:szCs w:val="24"/>
          <w:u w:val="none"/>
        </w:rPr>
        <w:t>要求</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auto"/>
          <w:kern w:val="0"/>
          <w:sz w:val="24"/>
          <w:szCs w:val="24"/>
          <w:u w:val="none"/>
          <w:lang w:val="en-US" w:eastAsia="zh-CN" w:bidi="ar-SA"/>
        </w:rPr>
      </w:pPr>
      <w:r>
        <w:rPr>
          <w:rFonts w:hint="eastAsia" w:ascii="仿宋" w:hAnsi="仿宋" w:eastAsia="仿宋" w:cs="仿宋"/>
          <w:b/>
          <w:bCs/>
          <w:color w:val="auto"/>
          <w:kern w:val="0"/>
          <w:sz w:val="24"/>
          <w:szCs w:val="24"/>
          <w:u w:val="none"/>
          <w:lang w:val="en-US" w:eastAsia="zh-CN" w:bidi="ar-SA"/>
        </w:rPr>
        <w:t>六、安全及文明施工要求：</w:t>
      </w:r>
      <w:r>
        <w:rPr>
          <w:rFonts w:hint="eastAsia" w:ascii="仿宋" w:hAnsi="仿宋" w:eastAsia="仿宋" w:cs="仿宋"/>
          <w:b w:val="0"/>
          <w:bCs w:val="0"/>
          <w:color w:val="auto"/>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b/>
          <w:bCs/>
          <w:color w:val="auto"/>
          <w:kern w:val="0"/>
          <w:sz w:val="24"/>
          <w:szCs w:val="24"/>
          <w:u w:val="none"/>
          <w:lang w:val="en-US" w:eastAsia="zh-CN"/>
        </w:rPr>
        <w:t>七、</w:t>
      </w:r>
      <w:r>
        <w:rPr>
          <w:rFonts w:hint="eastAsia" w:ascii="仿宋" w:hAnsi="仿宋" w:eastAsia="仿宋" w:cs="仿宋"/>
          <w:b/>
          <w:bCs/>
          <w:color w:val="auto"/>
          <w:kern w:val="0"/>
          <w:sz w:val="24"/>
          <w:szCs w:val="24"/>
          <w:u w:val="none"/>
        </w:rPr>
        <w:t>工期要求</w:t>
      </w:r>
      <w:r>
        <w:rPr>
          <w:rFonts w:hint="eastAsia" w:ascii="仿宋" w:hAnsi="仿宋" w:eastAsia="仿宋" w:cs="仿宋"/>
          <w:b/>
          <w:bCs/>
          <w:color w:val="auto"/>
          <w:kern w:val="0"/>
          <w:sz w:val="24"/>
          <w:szCs w:val="24"/>
          <w:u w:val="none"/>
          <w:lang w:eastAsia="zh-CN"/>
        </w:rPr>
        <w:t>：</w:t>
      </w:r>
      <w:r>
        <w:rPr>
          <w:rFonts w:hint="eastAsia" w:ascii="仿宋" w:hAnsi="仿宋" w:eastAsia="仿宋" w:cs="仿宋"/>
          <w:b w:val="0"/>
          <w:bCs w:val="0"/>
          <w:color w:val="auto"/>
          <w:kern w:val="0"/>
          <w:sz w:val="24"/>
          <w:szCs w:val="24"/>
          <w:u w:val="none"/>
          <w:lang w:val="en-US" w:eastAsia="zh-CN"/>
        </w:rPr>
        <w:t>满足项目进度要求，</w:t>
      </w:r>
      <w:r>
        <w:rPr>
          <w:rFonts w:hint="eastAsia" w:ascii="仿宋" w:hAnsi="仿宋" w:eastAsia="仿宋" w:cs="仿宋"/>
          <w:b/>
          <w:bCs/>
          <w:color w:val="auto"/>
          <w:sz w:val="24"/>
          <w:szCs w:val="24"/>
        </w:rPr>
        <w:t>每逾期一日，按</w:t>
      </w:r>
      <w:r>
        <w:rPr>
          <w:rFonts w:hint="eastAsia" w:ascii="仿宋" w:hAnsi="仿宋" w:eastAsia="仿宋" w:cs="仿宋"/>
          <w:b/>
          <w:bCs/>
          <w:color w:val="auto"/>
          <w:sz w:val="24"/>
          <w:szCs w:val="24"/>
          <w:lang w:val="en-US" w:eastAsia="zh-CN"/>
        </w:rPr>
        <w:t>1000元/天</w:t>
      </w:r>
      <w:r>
        <w:rPr>
          <w:rFonts w:hint="eastAsia" w:ascii="仿宋" w:hAnsi="仿宋" w:eastAsia="仿宋" w:cs="仿宋"/>
          <w:b/>
          <w:bCs/>
          <w:color w:val="auto"/>
          <w:sz w:val="24"/>
          <w:szCs w:val="24"/>
        </w:rPr>
        <w:t>向甲方支付违约金</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auto"/>
          <w:lang w:val="en-US" w:eastAsia="zh-CN"/>
        </w:rPr>
      </w:pPr>
      <w:r>
        <w:rPr>
          <w:rFonts w:hint="eastAsia" w:ascii="仿宋" w:hAnsi="仿宋" w:eastAsia="仿宋" w:cs="仿宋"/>
          <w:b/>
          <w:bCs/>
          <w:color w:val="auto"/>
          <w:kern w:val="0"/>
          <w:sz w:val="24"/>
          <w:szCs w:val="24"/>
          <w:lang w:val="en-US" w:eastAsia="zh-CN"/>
        </w:rPr>
        <w:t>八、报名要求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1.资质要求</w:t>
      </w:r>
      <w:r>
        <w:rPr>
          <w:rFonts w:hint="eastAsia" w:ascii="仿宋" w:hAnsi="仿宋" w:eastAsia="仿宋" w:cs="仿宋"/>
          <w:b w:val="0"/>
          <w:bCs w:val="0"/>
          <w:color w:val="auto"/>
          <w:sz w:val="24"/>
          <w:szCs w:val="24"/>
          <w:lang w:val="en-US" w:eastAsia="zh-CN"/>
        </w:rPr>
        <w:t>：</w:t>
      </w:r>
      <w:r>
        <w:rPr>
          <w:rFonts w:hint="eastAsia" w:ascii="仿宋" w:hAnsi="仿宋" w:eastAsia="仿宋" w:cs="仿宋"/>
          <w:b/>
          <w:bCs/>
          <w:color w:val="auto"/>
          <w:sz w:val="24"/>
          <w:szCs w:val="24"/>
          <w:lang w:val="en-US" w:eastAsia="zh-CN"/>
        </w:rPr>
        <w:t>具有古建筑工程专业承包二级及以上资质</w:t>
      </w:r>
      <w:r>
        <w:rPr>
          <w:rFonts w:hint="eastAsia" w:ascii="仿宋" w:hAnsi="仿宋" w:eastAsia="仿宋" w:cs="仿宋"/>
          <w:b w:val="0"/>
          <w:bCs w:val="0"/>
          <w:color w:val="auto"/>
          <w:sz w:val="24"/>
          <w:szCs w:val="24"/>
          <w:lang w:val="en-US" w:eastAsia="zh-CN"/>
        </w:rPr>
        <w:t>，具有合法有效的营业执照、资质证书、安全生产许可证等证件。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none"/>
          <w:lang w:val="en-US" w:eastAsia="zh-CN" w:bidi="ar-SA"/>
        </w:rPr>
        <w:t>报名人及拟派现场负责人近</w:t>
      </w:r>
      <w:r>
        <w:rPr>
          <w:rFonts w:hint="eastAsia" w:ascii="仿宋" w:hAnsi="仿宋" w:eastAsia="仿宋" w:cs="仿宋"/>
          <w:color w:val="auto"/>
          <w:sz w:val="24"/>
          <w:szCs w:val="24"/>
          <w:u w:val="none"/>
        </w:rPr>
        <w:t>3年至少已完成过</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项经验收合格的</w:t>
      </w:r>
      <w:r>
        <w:rPr>
          <w:rFonts w:hint="eastAsia" w:ascii="仿宋" w:hAnsi="仿宋" w:eastAsia="仿宋" w:cs="仿宋"/>
          <w:b w:val="0"/>
          <w:bCs w:val="0"/>
          <w:color w:val="auto"/>
          <w:sz w:val="24"/>
          <w:szCs w:val="24"/>
          <w:u w:val="none"/>
          <w:lang w:val="en-US" w:eastAsia="zh-CN"/>
        </w:rPr>
        <w:t>类似</w:t>
      </w:r>
      <w:r>
        <w:rPr>
          <w:rFonts w:hint="eastAsia" w:ascii="仿宋" w:hAnsi="仿宋" w:eastAsia="仿宋" w:cs="仿宋"/>
          <w:b w:val="0"/>
          <w:bCs w:val="0"/>
          <w:color w:val="auto"/>
          <w:sz w:val="24"/>
          <w:szCs w:val="24"/>
          <w:lang w:val="en-US" w:eastAsia="zh-CN"/>
        </w:rPr>
        <w:t>工程（类似工程指古建房屋修缮），提供合同（原件扫描件）、发票原件扫描件。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b w:val="0"/>
          <w:bCs w:val="0"/>
          <w:color w:val="auto"/>
          <w:sz w:val="24"/>
          <w:szCs w:val="24"/>
          <w:lang w:val="en-US" w:eastAsia="zh-CN"/>
        </w:rPr>
        <w:t>现</w:t>
      </w:r>
      <w:r>
        <w:rPr>
          <w:rFonts w:hint="eastAsia" w:ascii="仿宋" w:hAnsi="仿宋" w:eastAsia="仿宋" w:cs="仿宋"/>
          <w:b w:val="0"/>
          <w:bCs w:val="0"/>
          <w:color w:val="auto"/>
          <w:kern w:val="0"/>
          <w:sz w:val="24"/>
          <w:szCs w:val="24"/>
          <w:lang w:val="en-US" w:eastAsia="zh-CN"/>
        </w:rPr>
        <w:t>场至少配备1名负责人、1名施工员、1名质安员，人员需满足该项目要求。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 xml:space="preserve">    4</w:t>
      </w:r>
      <w:r>
        <w:rPr>
          <w:rFonts w:hint="eastAsia" w:ascii="仿宋" w:hAnsi="仿宋" w:eastAsia="仿宋" w:cs="仿宋"/>
          <w:b/>
          <w:bCs/>
          <w:color w:val="auto"/>
          <w:sz w:val="24"/>
        </w:rPr>
        <w:t>.设备要求：</w:t>
      </w:r>
      <w:r>
        <w:rPr>
          <w:rFonts w:hint="eastAsia" w:ascii="仿宋" w:hAnsi="仿宋" w:eastAsia="仿宋" w:cs="仿宋"/>
          <w:color w:val="auto"/>
          <w:sz w:val="24"/>
          <w:u w:val="none"/>
        </w:rPr>
        <w:t>按需要配置</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color w:val="auto"/>
          <w:sz w:val="24"/>
          <w:szCs w:val="24"/>
          <w:u w:val="none"/>
          <w:lang w:val="en-US" w:eastAsia="zh-CN"/>
        </w:rPr>
        <w:t>管理人员每月在岗时间不得低于26天</w:t>
      </w:r>
      <w:r>
        <w:rPr>
          <w:rFonts w:hint="eastAsia" w:ascii="仿宋" w:hAnsi="仿宋" w:eastAsia="仿宋" w:cs="仿宋"/>
          <w:color w:val="auto"/>
          <w:sz w:val="24"/>
          <w:szCs w:val="24"/>
          <w:u w:val="non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企查查</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b/>
          <w:bCs/>
          <w:color w:val="auto"/>
          <w:kern w:val="0"/>
          <w:sz w:val="24"/>
          <w:szCs w:val="24"/>
          <w:lang w:val="en-US" w:eastAsia="zh-CN"/>
        </w:rPr>
        <w:t>九、报名</w:t>
      </w:r>
      <w:r>
        <w:rPr>
          <w:rFonts w:hint="eastAsia" w:ascii="仿宋" w:hAnsi="仿宋" w:eastAsia="仿宋" w:cs="仿宋"/>
          <w:b/>
          <w:bCs/>
          <w:color w:val="auto"/>
          <w:kern w:val="0"/>
          <w:sz w:val="24"/>
          <w:szCs w:val="24"/>
        </w:rPr>
        <w:t>时间：</w:t>
      </w:r>
      <w:r>
        <w:rPr>
          <w:rFonts w:hint="eastAsia" w:ascii="仿宋" w:hAnsi="仿宋" w:eastAsia="仿宋" w:cs="仿宋"/>
          <w:color w:val="auto"/>
          <w:kern w:val="0"/>
          <w:sz w:val="24"/>
          <w:szCs w:val="24"/>
          <w:highlight w:val="none"/>
          <w:u w:val="single"/>
          <w:lang w:val="en-US" w:eastAsia="zh-CN"/>
        </w:rPr>
        <w:t xml:space="preserve"> 2022年5月28日至2022年5月31日17:30止。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十、报名文件下载</w:t>
      </w:r>
      <w:r>
        <w:rPr>
          <w:rFonts w:hint="eastAsia" w:ascii="仿宋" w:hAnsi="仿宋" w:eastAsia="仿宋" w:cs="仿宋"/>
          <w:color w:val="auto"/>
          <w:kern w:val="0"/>
          <w:sz w:val="24"/>
          <w:szCs w:val="24"/>
          <w:u w:val="none"/>
        </w:rPr>
        <w:t>：</w:t>
      </w:r>
      <w:r>
        <w:rPr>
          <w:rFonts w:hint="eastAsia" w:ascii="仿宋" w:hAnsi="仿宋" w:eastAsia="仿宋" w:cs="仿宋"/>
          <w:b/>
          <w:bCs/>
          <w:color w:val="auto"/>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0"/>
          <w:sz w:val="24"/>
          <w:szCs w:val="24"/>
          <w:lang w:val="en-US" w:eastAsia="zh-CN"/>
        </w:rPr>
        <w:t>十一、</w:t>
      </w:r>
      <w:bookmarkStart w:id="3" w:name="_Toc6808"/>
      <w:bookmarkStart w:id="4" w:name="_Toc2006"/>
      <w:r>
        <w:rPr>
          <w:rFonts w:hint="eastAsia" w:ascii="仿宋" w:hAnsi="仿宋" w:eastAsia="仿宋" w:cs="仿宋"/>
          <w:b/>
          <w:bCs/>
          <w:color w:val="auto"/>
          <w:sz w:val="24"/>
          <w:szCs w:val="24"/>
          <w:lang w:val="en-US" w:eastAsia="zh-CN"/>
        </w:rPr>
        <w:t>报价</w:t>
      </w:r>
      <w:bookmarkEnd w:id="3"/>
      <w:r>
        <w:rPr>
          <w:rFonts w:hint="eastAsia" w:ascii="仿宋" w:hAnsi="仿宋" w:eastAsia="仿宋" w:cs="仿宋"/>
          <w:b/>
          <w:bCs/>
          <w:color w:val="auto"/>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rPr>
        <w:t>1.</w:t>
      </w:r>
      <w:r>
        <w:rPr>
          <w:rFonts w:hint="eastAsia" w:ascii="仿宋" w:hAnsi="仿宋" w:eastAsia="仿宋" w:cs="仿宋"/>
          <w:b w:val="0"/>
          <w:bCs w:val="0"/>
          <w:color w:val="auto"/>
          <w:sz w:val="24"/>
          <w:szCs w:val="24"/>
        </w:rPr>
        <w:t>本项目设置最低下浮</w:t>
      </w:r>
      <w:r>
        <w:rPr>
          <w:rFonts w:hint="eastAsia" w:ascii="仿宋" w:hAnsi="仿宋" w:eastAsia="仿宋" w:cs="仿宋"/>
          <w:b w:val="0"/>
          <w:bCs w:val="0"/>
          <w:color w:val="auto"/>
          <w:sz w:val="24"/>
          <w:szCs w:val="24"/>
          <w:highlight w:val="none"/>
        </w:rPr>
        <w:t>比例M（1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%），若报价下浮</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val="0"/>
          <w:bCs w:val="0"/>
          <w:color w:val="auto"/>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auto"/>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sz w:val="24"/>
          <w:szCs w:val="24"/>
        </w:rPr>
        <w:t>本项目结算价为该项目最终审计总</w:t>
      </w:r>
      <w:r>
        <w:rPr>
          <w:rFonts w:hint="eastAsia" w:ascii="仿宋" w:hAnsi="仿宋" w:eastAsia="仿宋" w:cs="仿宋"/>
          <w:b w:val="0"/>
          <w:bCs w:val="0"/>
          <w:color w:val="auto"/>
          <w:sz w:val="24"/>
          <w:szCs w:val="24"/>
          <w:highlight w:val="none"/>
        </w:rPr>
        <w:t>价下浮</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%，并提供</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%增值税专用发</w:t>
      </w:r>
      <w:r>
        <w:rPr>
          <w:rFonts w:hint="eastAsia" w:ascii="仿宋" w:hAnsi="仿宋" w:eastAsia="仿宋" w:cs="仿宋"/>
          <w:b w:val="0"/>
          <w:bCs w:val="0"/>
          <w:color w:val="auto"/>
          <w:sz w:val="24"/>
          <w:szCs w:val="24"/>
        </w:rPr>
        <w:t>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val="0"/>
          <w:bCs w:val="0"/>
          <w:color w:val="auto"/>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auto"/>
          <w:spacing w:val="0"/>
          <w:sz w:val="24"/>
          <w:szCs w:val="24"/>
        </w:rPr>
        <w:t>报名人第二轮报价不得高于第一轮自身报价，第二轮磋商由我司分别磋商</w:t>
      </w:r>
      <w:r>
        <w:rPr>
          <w:rFonts w:hint="eastAsia" w:ascii="仿宋" w:hAnsi="仿宋" w:eastAsia="仿宋" w:cs="仿宋"/>
          <w:b w:val="0"/>
          <w:bCs w:val="0"/>
          <w:i w:val="0"/>
          <w:iCs w:val="0"/>
          <w:caps w:val="0"/>
          <w:color w:val="auto"/>
          <w:spacing w:val="0"/>
          <w:sz w:val="24"/>
          <w:szCs w:val="24"/>
          <w:lang w:val="en-US" w:eastAsia="zh-CN"/>
        </w:rPr>
        <w:t>，</w:t>
      </w:r>
      <w:r>
        <w:rPr>
          <w:rFonts w:hint="eastAsia" w:ascii="仿宋" w:hAnsi="仿宋" w:eastAsia="仿宋" w:cs="仿宋"/>
          <w:b w:val="0"/>
          <w:bCs w:val="0"/>
          <w:i w:val="0"/>
          <w:iCs w:val="0"/>
          <w:caps w:val="0"/>
          <w:color w:val="auto"/>
          <w:spacing w:val="0"/>
          <w:sz w:val="24"/>
          <w:szCs w:val="24"/>
        </w:rPr>
        <w:t>结果不对外公布，报名人需关注</w:t>
      </w:r>
      <w:r>
        <w:rPr>
          <w:rFonts w:hint="eastAsia" w:ascii="仿宋" w:hAnsi="仿宋" w:eastAsia="仿宋" w:cs="仿宋"/>
          <w:b w:val="0"/>
          <w:bCs w:val="0"/>
          <w:i w:val="0"/>
          <w:iCs w:val="0"/>
          <w:caps w:val="0"/>
          <w:color w:val="auto"/>
          <w:spacing w:val="0"/>
          <w:sz w:val="24"/>
          <w:szCs w:val="24"/>
          <w:lang w:val="en-US" w:eastAsia="zh-CN"/>
        </w:rPr>
        <w:t>自身报名</w:t>
      </w:r>
      <w:r>
        <w:rPr>
          <w:rFonts w:hint="eastAsia" w:ascii="仿宋" w:hAnsi="仿宋" w:eastAsia="仿宋" w:cs="仿宋"/>
          <w:b w:val="0"/>
          <w:bCs w:val="0"/>
          <w:i w:val="0"/>
          <w:iCs w:val="0"/>
          <w:caps w:val="0"/>
          <w:color w:val="auto"/>
          <w:spacing w:val="0"/>
          <w:sz w:val="24"/>
          <w:szCs w:val="24"/>
        </w:rPr>
        <w:t>邮箱</w:t>
      </w:r>
      <w:r>
        <w:rPr>
          <w:rFonts w:hint="eastAsia" w:ascii="仿宋" w:hAnsi="仿宋" w:eastAsia="仿宋" w:cs="仿宋"/>
          <w:b w:val="0"/>
          <w:bCs w:val="0"/>
          <w:i w:val="0"/>
          <w:iCs w:val="0"/>
          <w:caps w:val="0"/>
          <w:color w:val="auto"/>
          <w:spacing w:val="0"/>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bookmarkStart w:id="5" w:name="_Toc7864"/>
      <w:bookmarkStart w:id="6" w:name="_Toc22180"/>
      <w:r>
        <w:rPr>
          <w:rFonts w:hint="eastAsia" w:ascii="仿宋" w:hAnsi="仿宋" w:eastAsia="仿宋" w:cs="仿宋"/>
          <w:b/>
          <w:bCs/>
          <w:sz w:val="24"/>
          <w:szCs w:val="24"/>
          <w:lang w:val="en-US" w:eastAsia="zh-CN"/>
        </w:rPr>
        <w:t>十二、履约保证金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叁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“赤壁市羊楼洞古街房屋修缮及零星修补工程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时间:2022年5月31日17时30分。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w:t>
      </w:r>
      <w:r>
        <w:rPr>
          <w:rFonts w:hint="eastAsia" w:ascii="仿宋" w:hAnsi="仿宋" w:eastAsia="仿宋" w:cs="仿宋"/>
          <w:b w:val="0"/>
          <w:bCs w:val="0"/>
          <w:color w:val="auto"/>
          <w:sz w:val="24"/>
          <w:szCs w:val="24"/>
          <w:lang w:val="en-US" w:eastAsia="zh-CN"/>
        </w:rPr>
        <w:t>古建筑工程专业承包二级</w:t>
      </w:r>
      <w:r>
        <w:rPr>
          <w:rFonts w:hint="eastAsia" w:ascii="仿宋" w:hAnsi="仿宋" w:eastAsia="仿宋" w:cs="仿宋"/>
          <w:b w:val="0"/>
          <w:bCs w:val="0"/>
          <w:sz w:val="24"/>
          <w:szCs w:val="24"/>
          <w:lang w:val="en-US" w:eastAsia="zh-CN"/>
        </w:rPr>
        <w:t>及以上资质证书）、法人身份证、委托代理人身份证、授权委托书。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赤壁市羊楼洞古街房屋修缮及零星修补</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“赤壁市羊楼洞古街房屋修缮及零星修补</w:t>
      </w:r>
      <w:r>
        <w:rPr>
          <w:rFonts w:hint="eastAsia" w:ascii="仿宋" w:hAnsi="仿宋" w:eastAsia="仿宋" w:cs="仿宋"/>
          <w:sz w:val="24"/>
          <w:szCs w:val="24"/>
          <w:u w:val="singl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“赤壁市羊楼洞古街房屋修缮及零星修补</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≤15%，且后期不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30813"/>
      <w:bookmarkStart w:id="12" w:name="_Toc23981"/>
      <w:bookmarkStart w:id="13" w:name="_Toc22876"/>
      <w:bookmarkStart w:id="14" w:name="_Toc2509"/>
      <w:bookmarkStart w:id="15" w:name="_Toc15385"/>
      <w:bookmarkStart w:id="16" w:name="_Toc14147"/>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31950"/>
      <w:bookmarkStart w:id="19" w:name="_Toc12749"/>
      <w:bookmarkStart w:id="20" w:name="_Toc31659"/>
      <w:bookmarkStart w:id="21" w:name="_Toc7667"/>
      <w:bookmarkStart w:id="22" w:name="_Toc23445"/>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23406"/>
      <w:bookmarkStart w:id="24" w:name="_Toc24950"/>
      <w:bookmarkStart w:id="25" w:name="_Toc9515"/>
      <w:bookmarkStart w:id="26" w:name="_Toc9234"/>
      <w:bookmarkStart w:id="27" w:name="_Toc156"/>
      <w:bookmarkStart w:id="28" w:name="_Toc6331"/>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2403"/>
      <w:bookmarkStart w:id="30" w:name="_Toc32221"/>
      <w:bookmarkStart w:id="31" w:name="_Toc15910"/>
      <w:bookmarkStart w:id="32" w:name="_Toc12086"/>
      <w:bookmarkStart w:id="33" w:name="_Toc16742"/>
      <w:bookmarkStart w:id="34" w:name="_Toc114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5921"/>
      <w:bookmarkStart w:id="36" w:name="_Toc64"/>
      <w:bookmarkStart w:id="37" w:name="_Toc27064"/>
      <w:bookmarkStart w:id="38" w:name="_Toc29993"/>
      <w:bookmarkStart w:id="39" w:name="_Toc1134"/>
      <w:bookmarkStart w:id="40" w:name="_Toc28379"/>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9"/>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numPr>
          <w:ilvl w:val="0"/>
          <w:numId w:val="0"/>
        </w:numPr>
        <w:spacing w:line="560" w:lineRule="exact"/>
        <w:jc w:val="both"/>
        <w:rPr>
          <w:rFonts w:hint="eastAsia"/>
        </w:rPr>
      </w:pPr>
      <w:r>
        <w:rPr>
          <w:rFonts w:hint="eastAsia"/>
        </w:rPr>
        <w:t xml:space="preserve">注：“进场时间”是指签订合同后的天数，如“第五天”。    </w:t>
      </w:r>
    </w:p>
    <w:p>
      <w:pPr>
        <w:numPr>
          <w:ilvl w:val="0"/>
          <w:numId w:val="0"/>
        </w:numPr>
        <w:spacing w:line="560" w:lineRule="exact"/>
        <w:jc w:val="both"/>
        <w:rPr>
          <w:rFonts w:hint="eastAsia"/>
        </w:rPr>
      </w:pPr>
    </w:p>
    <w:p>
      <w:pPr>
        <w:numPr>
          <w:ilvl w:val="0"/>
          <w:numId w:val="0"/>
        </w:numPr>
        <w:spacing w:line="560" w:lineRule="exact"/>
        <w:jc w:val="both"/>
        <w:rPr>
          <w:rFonts w:hint="eastAsia"/>
        </w:rPr>
      </w:pPr>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9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9"/>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注：“拟投入人员情况”须</w:t>
      </w:r>
      <w:r>
        <w:rPr>
          <w:rFonts w:hint="eastAsia"/>
          <w:lang w:val="en-US" w:eastAsia="zh-CN"/>
        </w:rPr>
        <w:t>有从事过古建筑修缮工程，身体健康，符合最新用工条件</w:t>
      </w:r>
      <w:r>
        <w:rPr>
          <w:rFonts w:hint="eastAsia"/>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附件10</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“赤壁市羊楼洞古街房屋修缮及零星修补</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w:t>
      </w:r>
      <w:r>
        <w:rPr>
          <w:rFonts w:hint="eastAsia" w:ascii="仿宋" w:hAnsi="仿宋" w:eastAsia="仿宋" w:cs="仿宋"/>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赤壁市羊楼洞古街房屋修缮及零星修补工程施工合同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赤壁市羊楼洞古街房屋修缮及零星修补”</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“赤壁市羊楼洞古街房屋修缮及零星修补</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 xml:space="preserve">羊楼洞古街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1.3工程范围：</w:t>
      </w:r>
      <w:r>
        <w:rPr>
          <w:rFonts w:hint="eastAsia" w:ascii="仿宋" w:hAnsi="仿宋" w:eastAsia="仿宋" w:cs="仿宋"/>
          <w:kern w:val="0"/>
          <w:sz w:val="24"/>
          <w:u w:val="single"/>
        </w:rPr>
        <w:t>①施工图纸</w:t>
      </w:r>
      <w:r>
        <w:rPr>
          <w:rFonts w:hint="eastAsia" w:ascii="仿宋" w:hAnsi="仿宋" w:eastAsia="仿宋" w:cs="仿宋"/>
          <w:kern w:val="0"/>
          <w:sz w:val="24"/>
          <w:u w:val="single"/>
          <w:lang w:val="en-US" w:eastAsia="zh-CN"/>
        </w:rPr>
        <w:t>范围内</w:t>
      </w:r>
      <w:r>
        <w:rPr>
          <w:rFonts w:hint="eastAsia" w:ascii="仿宋" w:hAnsi="仿宋" w:eastAsia="仿宋" w:cs="仿宋"/>
          <w:kern w:val="0"/>
          <w:sz w:val="24"/>
          <w:u w:val="single"/>
        </w:rPr>
        <w:t>的</w:t>
      </w:r>
      <w:r>
        <w:rPr>
          <w:rFonts w:hint="eastAsia" w:ascii="仿宋" w:hAnsi="仿宋" w:eastAsia="仿宋" w:cs="仿宋"/>
          <w:kern w:val="0"/>
          <w:sz w:val="24"/>
          <w:u w:val="single"/>
          <w:lang w:val="en-US" w:eastAsia="zh-CN"/>
        </w:rPr>
        <w:t>房屋修缮及零星修补</w:t>
      </w:r>
      <w:r>
        <w:rPr>
          <w:rFonts w:hint="eastAsia" w:ascii="仿宋" w:hAnsi="仿宋" w:eastAsia="仿宋" w:cs="仿宋"/>
          <w:kern w:val="0"/>
          <w:sz w:val="24"/>
          <w:u w:val="single"/>
        </w:rPr>
        <w:t>工程；②有关变更通知所增加的内容；</w:t>
      </w:r>
      <w:r>
        <w:rPr>
          <w:rFonts w:hint="eastAsia" w:ascii="仿宋" w:hAnsi="仿宋" w:eastAsia="仿宋" w:cs="仿宋"/>
          <w:sz w:val="24"/>
          <w:u w:val="single"/>
        </w:rPr>
        <w:t>③所有安全文明措施用工。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rPr>
        <w:t>1.4工程量：</w:t>
      </w:r>
      <w:r>
        <w:rPr>
          <w:rFonts w:hint="eastAsia" w:ascii="仿宋" w:hAnsi="仿宋" w:eastAsia="仿宋" w:cs="仿宋"/>
          <w:kern w:val="0"/>
          <w:sz w:val="24"/>
          <w:szCs w:val="24"/>
          <w:highlight w:val="none"/>
          <w:lang w:val="en-US" w:eastAsia="zh-CN"/>
        </w:rPr>
        <w:t>最终以结算审计报告确认工程量为准。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sz w:val="24"/>
          <w:u w:val="single"/>
        </w:rPr>
        <w:t>按施工图纸及甲方要求施工</w:t>
      </w:r>
      <w:r>
        <w:rPr>
          <w:rFonts w:hint="eastAsia" w:ascii="仿宋" w:hAnsi="仿宋" w:eastAsia="仿宋" w:cs="仿宋"/>
          <w:sz w:val="24"/>
          <w:u w:val="single"/>
          <w:lang w:val="en-US" w:eastAsia="zh-CN"/>
        </w:rPr>
        <w:t xml:space="preserve"> </w:t>
      </w:r>
      <w:r>
        <w:rPr>
          <w:rFonts w:hint="eastAsia" w:ascii="仿宋" w:hAnsi="仿宋" w:eastAsia="仿宋" w:cs="仿宋"/>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报价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满足项目进度要求，开工日期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w:t>
      </w:r>
      <w:r>
        <w:rPr>
          <w:rFonts w:hint="eastAsia" w:ascii="仿宋" w:hAnsi="仿宋" w:eastAsia="仿宋" w:cs="仿宋"/>
          <w:b/>
          <w:bCs/>
          <w:sz w:val="24"/>
          <w:szCs w:val="24"/>
        </w:rPr>
        <w:t>工程完成时，若乙方领用数量超出按竣工图核定的数量</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，超过部分</w:t>
      </w:r>
      <w:r>
        <w:rPr>
          <w:rFonts w:hint="eastAsia" w:ascii="仿宋" w:hAnsi="仿宋" w:eastAsia="仿宋" w:cs="仿宋"/>
          <w:b/>
          <w:bCs/>
          <w:sz w:val="24"/>
          <w:szCs w:val="24"/>
          <w:lang w:val="en-US" w:eastAsia="zh-CN"/>
        </w:rPr>
        <w:t>的材料金额</w:t>
      </w:r>
      <w:r>
        <w:rPr>
          <w:rFonts w:hint="eastAsia" w:ascii="仿宋" w:hAnsi="仿宋" w:eastAsia="仿宋" w:cs="仿宋"/>
          <w:b/>
          <w:bCs/>
          <w:sz w:val="24"/>
          <w:szCs w:val="24"/>
        </w:rPr>
        <w:t>由甲方在结算时从乙方工程款中扣除。</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9.1乙方必须无条件执行甲方安全管理规定和安全生产的指令。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12.1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b w:val="0"/>
          <w:bCs w:val="0"/>
          <w:color w:val="auto"/>
          <w:sz w:val="24"/>
          <w:szCs w:val="24"/>
          <w:u w:val="none"/>
          <w:lang w:val="en-US" w:eastAsia="zh-CN"/>
        </w:rPr>
        <w:t>12.8所有工序必须样板先行，未达到业主、甲方、监理要求的，一律不得进入下道工序，未按要求落实，每次罚款5000元。连续2次（含）以上的，直接退场，并按已完成工程量的70%进行结算，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叁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color w:val="auto"/>
          <w:sz w:val="24"/>
          <w:szCs w:val="24"/>
        </w:rPr>
        <w:t>14.9乙方应向甲方支付的罚款及承担损失的违约金，甲方有权在应付未付款中扣除，违约金不足以弥补甲方损失的，甲方可继续向乙方追偿。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羊楼洞古街房屋修缮及零星修补工程施工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B5281CF-6934-4FE5-85CB-5E675B8E95D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736950-B83C-4780-AFEA-C760E2D11DE5}"/>
  </w:font>
  <w:font w:name="仿宋">
    <w:panose1 w:val="02010609060101010101"/>
    <w:charset w:val="86"/>
    <w:family w:val="modern"/>
    <w:pitch w:val="default"/>
    <w:sig w:usb0="800002BF" w:usb1="38CF7CFA" w:usb2="00000016" w:usb3="00000000" w:csb0="00040001" w:csb1="00000000"/>
    <w:embedRegular r:id="rId3" w:fontKey="{4F3F213F-D1D8-48AA-BCC3-BF77D0D14483}"/>
  </w:font>
  <w:font w:name="楷体_GB2312">
    <w:panose1 w:val="02010609030101010101"/>
    <w:charset w:val="86"/>
    <w:family w:val="modern"/>
    <w:pitch w:val="default"/>
    <w:sig w:usb0="00000001" w:usb1="080E0000" w:usb2="00000000" w:usb3="00000000" w:csb0="00040000" w:csb1="00000000"/>
    <w:embedRegular r:id="rId4" w:fontKey="{BC0B0CE8-A063-4970-B355-D2FBD3961499}"/>
  </w:font>
  <w:font w:name="方正小标宋_GBK">
    <w:panose1 w:val="02000000000000000000"/>
    <w:charset w:val="86"/>
    <w:family w:val="auto"/>
    <w:pitch w:val="default"/>
    <w:sig w:usb0="A00002BF" w:usb1="38CF7CFA" w:usb2="00082016" w:usb3="00000000" w:csb0="00040001" w:csb1="00000000"/>
    <w:embedRegular r:id="rId5" w:fontKey="{D2650173-00C2-4207-87D2-670EA3D08F7B}"/>
  </w:font>
  <w:font w:name="仿宋_GB2312">
    <w:panose1 w:val="02010609030101010101"/>
    <w:charset w:val="86"/>
    <w:family w:val="modern"/>
    <w:pitch w:val="default"/>
    <w:sig w:usb0="00000001" w:usb1="080E0000" w:usb2="00000000" w:usb3="00000000" w:csb0="00040000" w:csb1="00000000"/>
    <w:embedRegular r:id="rId6" w:fontKey="{31D8B286-42AF-4FEF-8575-A9F69B666C3C}"/>
  </w:font>
  <w:font w:name="微软雅黑">
    <w:panose1 w:val="020B0503020204020204"/>
    <w:charset w:val="86"/>
    <w:family w:val="swiss"/>
    <w:pitch w:val="default"/>
    <w:sig w:usb0="80000287" w:usb1="2ACF3C50" w:usb2="00000016" w:usb3="00000000" w:csb0="0004001F" w:csb1="00000000"/>
    <w:embedRegular r:id="rId7" w:fontKey="{D0B0C9A7-2B94-4D82-8AFC-899C83A712BF}"/>
  </w:font>
  <w:font w:name="楷体">
    <w:panose1 w:val="02010609060101010101"/>
    <w:charset w:val="86"/>
    <w:family w:val="auto"/>
    <w:pitch w:val="default"/>
    <w:sig w:usb0="800002BF" w:usb1="38CF7CFA" w:usb2="00000016" w:usb3="00000000" w:csb0="00040001" w:csb1="00000000"/>
    <w:embedRegular r:id="rId8" w:fontKey="{EE64EBF6-B858-4233-A760-329A73D0F7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F17035E"/>
    <w:rsid w:val="100F22F6"/>
    <w:rsid w:val="14A92A2D"/>
    <w:rsid w:val="15456FE5"/>
    <w:rsid w:val="16161D88"/>
    <w:rsid w:val="1CA40A88"/>
    <w:rsid w:val="1D192024"/>
    <w:rsid w:val="1F2C6073"/>
    <w:rsid w:val="23E53C5E"/>
    <w:rsid w:val="284D22E2"/>
    <w:rsid w:val="28687B8A"/>
    <w:rsid w:val="286A1161"/>
    <w:rsid w:val="2CE85E16"/>
    <w:rsid w:val="32BC3287"/>
    <w:rsid w:val="345D5BB2"/>
    <w:rsid w:val="36814250"/>
    <w:rsid w:val="3CA77E10"/>
    <w:rsid w:val="3FF027C2"/>
    <w:rsid w:val="40A10B28"/>
    <w:rsid w:val="40D25EF6"/>
    <w:rsid w:val="46946825"/>
    <w:rsid w:val="4B9007C4"/>
    <w:rsid w:val="57852491"/>
    <w:rsid w:val="57FC38D2"/>
    <w:rsid w:val="5B1C6802"/>
    <w:rsid w:val="5C9C4538"/>
    <w:rsid w:val="65CF79D7"/>
    <w:rsid w:val="65E64340"/>
    <w:rsid w:val="679661B2"/>
    <w:rsid w:val="727A5D97"/>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13020</Words>
  <Characters>13647</Characters>
  <Lines>0</Lines>
  <Paragraphs>0</Paragraphs>
  <TotalTime>3</TotalTime>
  <ScaleCrop>false</ScaleCrop>
  <LinksUpToDate>false</LinksUpToDate>
  <CharactersWithSpaces>16248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2022-05-28T11:45:26Z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EFCC33A3F78644A3B70AFBD26F43F903</vt:lpwstr>
  </property>
</Properties>
</file>