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3012" w:firstLineChars="1000"/>
        <w:jc w:val="both"/>
        <w:rPr>
          <w:rFonts w:hint="default" w:ascii="仿宋" w:hAnsi="仿宋" w:eastAsia="仿宋" w:cs="仿宋"/>
          <w:b/>
          <w:sz w:val="30"/>
          <w:szCs w:val="30"/>
          <w:lang w:val="en-US" w:eastAsia="zh-CN"/>
        </w:rPr>
      </w:pPr>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9"/>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kern w:val="0"/>
          <w:sz w:val="24"/>
        </w:rPr>
        <w:t>赤壁市赤马港建筑安装工程有限公司诚挚邀请您参加我司</w:t>
      </w:r>
      <w:r>
        <w:rPr>
          <w:rFonts w:hint="eastAsia" w:ascii="仿宋" w:hAnsi="仿宋" w:eastAsia="仿宋" w:cs="仿宋"/>
          <w:sz w:val="24"/>
          <w:u w:val="single"/>
        </w:rPr>
        <w:t>“</w:t>
      </w:r>
      <w:r>
        <w:rPr>
          <w:rFonts w:hint="eastAsia" w:ascii="仿宋" w:hAnsi="仿宋" w:eastAsia="仿宋" w:cs="仿宋"/>
          <w:sz w:val="24"/>
          <w:u w:val="single"/>
          <w:lang w:eastAsia="zh-CN"/>
        </w:rPr>
        <w:t>未来之城一期”</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智能锁采购及安装</w:t>
      </w:r>
      <w:r>
        <w:rPr>
          <w:rFonts w:hint="eastAsia" w:ascii="仿宋" w:hAnsi="仿宋" w:eastAsia="仿宋" w:cs="仿宋"/>
          <w:sz w:val="24"/>
          <w:u w:val="single"/>
        </w:rPr>
        <w:t>”</w:t>
      </w:r>
      <w:r>
        <w:rPr>
          <w:rFonts w:hint="eastAsia" w:ascii="仿宋" w:hAnsi="仿宋" w:eastAsia="仿宋" w:cs="仿宋"/>
          <w:sz w:val="24"/>
        </w:rPr>
        <w:t>工程报名。</w:t>
      </w:r>
      <w:r>
        <w:rPr>
          <w:rFonts w:hint="eastAsia" w:ascii="仿宋" w:hAnsi="仿宋" w:eastAsia="仿宋" w:cs="仿宋"/>
          <w:b/>
          <w:bCs/>
          <w:sz w:val="24"/>
        </w:rPr>
        <w:t>此遴选活动为企业内部制度，</w:t>
      </w:r>
      <w:r>
        <w:rPr>
          <w:rFonts w:hint="eastAsia" w:ascii="仿宋" w:hAnsi="仿宋" w:eastAsia="仿宋" w:cs="仿宋"/>
          <w:b/>
          <w:bCs/>
          <w:sz w:val="24"/>
          <w:lang w:val="en-US" w:eastAsia="zh-CN"/>
        </w:rPr>
        <w:t>解释权归赤马港建筑公司市场拓展部，</w:t>
      </w:r>
      <w:r>
        <w:rPr>
          <w:rFonts w:hint="eastAsia" w:ascii="仿宋" w:hAnsi="仿宋" w:eastAsia="仿宋" w:cs="仿宋"/>
          <w:b/>
          <w:bCs/>
          <w:sz w:val="24"/>
        </w:rPr>
        <w:t>报名人请关注自身报名邮箱</w:t>
      </w:r>
      <w:r>
        <w:rPr>
          <w:rFonts w:hint="eastAsia" w:ascii="仿宋" w:hAnsi="仿宋" w:eastAsia="仿宋" w:cs="仿宋"/>
          <w:b/>
          <w:bCs/>
          <w:sz w:val="24"/>
          <w:lang w:val="en-US" w:eastAsia="zh-CN"/>
        </w:rPr>
        <w:t>获取</w:t>
      </w:r>
      <w:r>
        <w:rPr>
          <w:rFonts w:hint="eastAsia" w:ascii="仿宋" w:hAnsi="仿宋" w:eastAsia="仿宋" w:cs="仿宋"/>
          <w:b/>
          <w:bCs/>
          <w:sz w:val="24"/>
        </w:rPr>
        <w:t>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sz w:val="24"/>
        </w:rPr>
      </w:pPr>
      <w:r>
        <w:rPr>
          <w:rFonts w:hint="eastAsia" w:ascii="仿宋" w:hAnsi="仿宋" w:eastAsia="仿宋" w:cs="仿宋"/>
          <w:b/>
          <w:bCs/>
          <w:kern w:val="0"/>
          <w:sz w:val="24"/>
        </w:rPr>
        <w:t>项目名称</w:t>
      </w:r>
      <w:r>
        <w:rPr>
          <w:rFonts w:hint="eastAsia" w:ascii="仿宋" w:hAnsi="仿宋" w:eastAsia="仿宋" w:cs="仿宋"/>
          <w:b/>
          <w:bCs/>
          <w:kern w:val="0"/>
          <w:sz w:val="24"/>
          <w:lang w:eastAsia="zh-CN"/>
        </w:rPr>
        <w:t>：</w:t>
      </w:r>
      <w:r>
        <w:rPr>
          <w:rFonts w:hint="eastAsia" w:ascii="仿宋" w:hAnsi="仿宋" w:eastAsia="仿宋" w:cs="仿宋"/>
          <w:b w:val="0"/>
          <w:bCs w:val="0"/>
          <w:kern w:val="0"/>
          <w:sz w:val="24"/>
          <w:u w:val="single"/>
          <w:lang w:eastAsia="zh-CN"/>
        </w:rPr>
        <w:t>“未来之城一期”</w:t>
      </w:r>
      <w:r>
        <w:rPr>
          <w:rFonts w:hint="eastAsia" w:ascii="仿宋" w:hAnsi="仿宋" w:eastAsia="仿宋" w:cs="仿宋"/>
          <w:b w:val="0"/>
          <w:bCs w:val="0"/>
          <w:kern w:val="0"/>
          <w:sz w:val="24"/>
          <w:u w:val="none"/>
          <w:lang w:eastAsia="zh-CN"/>
        </w:rPr>
        <w:t>项目</w:t>
      </w:r>
      <w:r>
        <w:rPr>
          <w:rFonts w:hint="eastAsia" w:ascii="仿宋" w:hAnsi="仿宋" w:eastAsia="仿宋" w:cs="仿宋"/>
          <w:b w:val="0"/>
          <w:bCs w:val="0"/>
          <w:kern w:val="0"/>
          <w:sz w:val="24"/>
          <w:u w:val="single"/>
          <w:lang w:eastAsia="zh-CN"/>
        </w:rPr>
        <w:t>“智能锁采购及安装”工程</w:t>
      </w:r>
      <w:r>
        <w:rPr>
          <w:rFonts w:hint="eastAsia" w:ascii="仿宋" w:hAnsi="仿宋" w:eastAsia="仿宋" w:cs="仿宋"/>
          <w:sz w:val="24"/>
          <w:u w:val="single"/>
        </w:rPr>
        <w:t>。</w:t>
      </w:r>
      <w:r>
        <w:rPr>
          <w:rFonts w:hint="eastAsia" w:ascii="仿宋" w:hAnsi="仿宋" w:eastAsia="仿宋" w:cs="仿宋"/>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rPr>
      </w:pPr>
      <w:r>
        <w:rPr>
          <w:rFonts w:hint="eastAsia" w:ascii="仿宋" w:hAnsi="仿宋" w:eastAsia="仿宋" w:cs="仿宋"/>
          <w:b/>
          <w:bCs/>
          <w:kern w:val="0"/>
          <w:sz w:val="24"/>
        </w:rPr>
        <w:t>二、项目地址：</w:t>
      </w:r>
      <w:r>
        <w:rPr>
          <w:rFonts w:hint="eastAsia" w:ascii="仿宋" w:hAnsi="仿宋" w:eastAsia="仿宋" w:cs="仿宋"/>
          <w:sz w:val="24"/>
          <w:szCs w:val="24"/>
          <w:u w:val="single"/>
          <w:lang w:val="en-US" w:eastAsia="zh-CN"/>
        </w:rPr>
        <w:t>赤壁市疾控中心对面</w:t>
      </w:r>
      <w:r>
        <w:rPr>
          <w:rFonts w:hint="eastAsia" w:ascii="仿宋" w:hAnsi="仿宋" w:eastAsia="仿宋" w:cs="仿宋"/>
          <w:sz w:val="24"/>
          <w:u w:val="singl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kern w:val="0"/>
          <w:sz w:val="24"/>
          <w:u w:val="single"/>
          <w:lang w:val="en-US" w:eastAsia="zh-CN"/>
        </w:rPr>
      </w:pPr>
      <w:r>
        <w:rPr>
          <w:rFonts w:hint="eastAsia" w:ascii="仿宋" w:hAnsi="仿宋" w:eastAsia="仿宋" w:cs="仿宋"/>
          <w:b/>
          <w:bCs/>
          <w:kern w:val="0"/>
          <w:sz w:val="24"/>
          <w:lang w:val="en-US" w:eastAsia="zh-CN"/>
        </w:rPr>
        <w:t>三、采购规模：</w:t>
      </w:r>
      <w:r>
        <w:rPr>
          <w:rFonts w:hint="eastAsia" w:ascii="仿宋" w:hAnsi="仿宋" w:eastAsia="仿宋" w:cs="仿宋"/>
          <w:b w:val="0"/>
          <w:bCs w:val="0"/>
          <w:kern w:val="0"/>
          <w:sz w:val="24"/>
          <w:u w:val="single"/>
          <w:lang w:val="en-US" w:eastAsia="zh-CN"/>
        </w:rPr>
        <w:t>459把。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kern w:val="0"/>
          <w:sz w:val="24"/>
          <w:u w:val="single"/>
          <w:lang w:val="en-US" w:eastAsia="zh-CN"/>
        </w:rPr>
      </w:pPr>
      <w:r>
        <w:rPr>
          <w:rFonts w:hint="eastAsia" w:ascii="仿宋" w:hAnsi="仿宋" w:eastAsia="仿宋" w:cs="仿宋"/>
          <w:b/>
          <w:bCs/>
          <w:kern w:val="0"/>
          <w:sz w:val="24"/>
          <w:szCs w:val="24"/>
        </w:rPr>
        <w:t>四、</w:t>
      </w:r>
      <w:r>
        <w:rPr>
          <w:rFonts w:hint="eastAsia" w:ascii="仿宋" w:hAnsi="仿宋" w:eastAsia="仿宋" w:cs="仿宋"/>
          <w:b/>
          <w:bCs/>
          <w:kern w:val="0"/>
          <w:sz w:val="24"/>
          <w:szCs w:val="24"/>
          <w:lang w:val="en-US" w:eastAsia="zh-CN"/>
        </w:rPr>
        <w:t>产品要求</w:t>
      </w:r>
      <w:r>
        <w:rPr>
          <w:rFonts w:hint="eastAsia" w:ascii="仿宋" w:hAnsi="仿宋" w:eastAsia="仿宋" w:cs="仿宋"/>
          <w:kern w:val="0"/>
          <w:sz w:val="24"/>
          <w:szCs w:val="24"/>
        </w:rPr>
        <w:t>：</w:t>
      </w:r>
      <w:r>
        <w:rPr>
          <w:rFonts w:hint="eastAsia" w:ascii="仿宋" w:hAnsi="仿宋" w:eastAsia="仿宋" w:cs="仿宋"/>
          <w:b w:val="0"/>
          <w:bCs w:val="0"/>
          <w:kern w:val="0"/>
          <w:sz w:val="24"/>
          <w:u w:val="single"/>
          <w:lang w:eastAsia="zh-CN"/>
        </w:rPr>
        <w:t>（</w:t>
      </w:r>
      <w:r>
        <w:rPr>
          <w:rFonts w:hint="eastAsia" w:ascii="仿宋" w:hAnsi="仿宋" w:eastAsia="仿宋" w:cs="仿宋"/>
          <w:b w:val="0"/>
          <w:bCs w:val="0"/>
          <w:kern w:val="0"/>
          <w:sz w:val="24"/>
          <w:u w:val="single"/>
          <w:lang w:val="en-US" w:eastAsia="zh-CN"/>
        </w:rPr>
        <w:t>1</w:t>
      </w:r>
      <w:r>
        <w:rPr>
          <w:rFonts w:hint="eastAsia" w:ascii="仿宋" w:hAnsi="仿宋" w:eastAsia="仿宋" w:cs="仿宋"/>
          <w:b w:val="0"/>
          <w:bCs w:val="0"/>
          <w:kern w:val="0"/>
          <w:sz w:val="24"/>
          <w:u w:val="single"/>
          <w:lang w:eastAsia="zh-CN"/>
        </w:rPr>
        <w:t>）</w:t>
      </w:r>
      <w:r>
        <w:rPr>
          <w:rFonts w:hint="eastAsia" w:ascii="仿宋" w:hAnsi="仿宋" w:eastAsia="仿宋" w:cs="仿宋"/>
          <w:b w:val="0"/>
          <w:bCs w:val="0"/>
          <w:kern w:val="0"/>
          <w:sz w:val="24"/>
          <w:u w:val="single"/>
          <w:lang w:val="en-US" w:eastAsia="zh-CN"/>
        </w:rPr>
        <w:t>指纹锁尺寸：14.7寸；（2）开锁方式：指纹、密码、钥匙、小程序、临时钥匙、APP开锁。</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lang w:val="en-US" w:eastAsia="zh-CN"/>
        </w:rPr>
        <w:t>五</w:t>
      </w: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承包方式：</w:t>
      </w:r>
      <w:r>
        <w:rPr>
          <w:rFonts w:hint="eastAsia" w:ascii="仿宋" w:hAnsi="仿宋" w:eastAsia="仿宋" w:cs="仿宋"/>
          <w:b w:val="0"/>
          <w:bCs w:val="0"/>
          <w:kern w:val="0"/>
          <w:sz w:val="24"/>
          <w:szCs w:val="24"/>
          <w:u w:val="single"/>
          <w:lang w:val="en-US" w:eastAsia="zh-CN"/>
        </w:rPr>
        <w:t>（1）</w:t>
      </w:r>
      <w:r>
        <w:rPr>
          <w:rFonts w:hint="eastAsia" w:ascii="仿宋" w:hAnsi="仿宋" w:eastAsia="仿宋" w:cs="仿宋"/>
          <w:b w:val="0"/>
          <w:bCs w:val="0"/>
          <w:kern w:val="0"/>
          <w:sz w:val="24"/>
          <w:szCs w:val="24"/>
          <w:u w:val="single"/>
          <w:lang w:val="en-US" w:eastAsia="zh-CN"/>
        </w:rPr>
        <w:t>智</w:t>
      </w:r>
      <w:r>
        <w:rPr>
          <w:rFonts w:hint="eastAsia" w:ascii="仿宋" w:hAnsi="仿宋" w:eastAsia="仿宋" w:cs="仿宋"/>
          <w:b w:val="0"/>
          <w:bCs w:val="0"/>
          <w:kern w:val="0"/>
          <w:sz w:val="24"/>
          <w:szCs w:val="24"/>
          <w:u w:val="single"/>
          <w:lang w:val="en-US" w:eastAsia="zh-CN"/>
        </w:rPr>
        <w:t>能锁采购、安装、调试、培训、售后、交付前的成品保护等。（2）满足甲方产品要求。（3）现场施工用电、用水由发包人承担，因乙方自身办公、住宿等原因产生的水电费均由乙方承担（包括但不限于：管理人员住宿、板房办公等，乙方需在进场前自行安装水电表）。（4）乙方负责支付承包范围内的成品保护费、各阶段验收费、迎检费、杂工费等，且因本项目产生的相关费用，甲方有权要求各班组进行合理分摊。（5）施工现场禁止留宿，禁止煮饭，禁止重大安全隐患行为的出现。详细内容见施工合同。</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val="0"/>
          <w:bCs w:val="0"/>
          <w:sz w:val="24"/>
          <w:u w:val="single"/>
          <w:lang w:val="en-US" w:eastAsia="zh-CN"/>
        </w:rPr>
      </w:pPr>
      <w:r>
        <w:rPr>
          <w:rFonts w:hint="eastAsia" w:ascii="仿宋" w:hAnsi="仿宋" w:eastAsia="仿宋" w:cs="仿宋"/>
          <w:b/>
          <w:bCs/>
          <w:kern w:val="0"/>
          <w:sz w:val="24"/>
          <w:lang w:val="en-US" w:eastAsia="zh-CN"/>
        </w:rPr>
        <w:t>六</w:t>
      </w:r>
      <w:r>
        <w:rPr>
          <w:rFonts w:hint="eastAsia" w:ascii="仿宋" w:hAnsi="仿宋" w:eastAsia="仿宋" w:cs="仿宋"/>
          <w:b/>
          <w:bCs/>
          <w:kern w:val="0"/>
          <w:sz w:val="24"/>
        </w:rPr>
        <w:t>、质量要求</w:t>
      </w:r>
      <w:r>
        <w:rPr>
          <w:rFonts w:hint="eastAsia" w:ascii="仿宋" w:hAnsi="仿宋" w:eastAsia="仿宋" w:cs="仿宋"/>
          <w:sz w:val="24"/>
        </w:rPr>
        <w:t>：</w:t>
      </w:r>
      <w:r>
        <w:rPr>
          <w:rFonts w:hint="eastAsia" w:ascii="仿宋" w:hAnsi="仿宋" w:eastAsia="仿宋" w:cs="仿宋"/>
          <w:b w:val="0"/>
          <w:bCs w:val="0"/>
          <w:sz w:val="24"/>
          <w:u w:val="single"/>
        </w:rPr>
        <w:t>乙方承包的所属工程质量必须达到一次交验合格。</w:t>
      </w:r>
      <w:r>
        <w:rPr>
          <w:rFonts w:hint="eastAsia" w:ascii="仿宋" w:hAnsi="仿宋" w:eastAsia="仿宋" w:cs="仿宋"/>
          <w:b w:val="0"/>
          <w:bCs w:val="0"/>
          <w:sz w:val="24"/>
          <w:u w:val="single"/>
          <w:lang w:val="en-US" w:eastAsia="zh-CN"/>
        </w:rPr>
        <w:t>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val="0"/>
          <w:bCs w:val="0"/>
          <w:kern w:val="0"/>
          <w:sz w:val="24"/>
          <w:szCs w:val="24"/>
        </w:rPr>
      </w:pPr>
      <w:r>
        <w:rPr>
          <w:rFonts w:hint="eastAsia" w:ascii="仿宋" w:hAnsi="仿宋" w:eastAsia="仿宋" w:cs="仿宋"/>
          <w:b/>
          <w:bCs/>
          <w:kern w:val="0"/>
          <w:sz w:val="24"/>
          <w:szCs w:val="24"/>
          <w:lang w:val="en-US" w:eastAsia="zh-CN"/>
        </w:rPr>
        <w:t>七</w:t>
      </w:r>
      <w:r>
        <w:rPr>
          <w:rFonts w:hint="eastAsia" w:ascii="仿宋" w:hAnsi="仿宋" w:eastAsia="仿宋" w:cs="仿宋"/>
          <w:b/>
          <w:bCs/>
          <w:kern w:val="0"/>
          <w:sz w:val="24"/>
          <w:szCs w:val="24"/>
        </w:rPr>
        <w:t>、</w:t>
      </w:r>
      <w:r>
        <w:rPr>
          <w:rFonts w:hint="eastAsia" w:ascii="仿宋" w:hAnsi="仿宋" w:eastAsia="仿宋" w:cs="仿宋"/>
          <w:b/>
          <w:bCs/>
          <w:sz w:val="24"/>
          <w:lang w:val="en-US" w:eastAsia="zh-CN"/>
        </w:rPr>
        <w:t>安全要求</w:t>
      </w:r>
      <w:r>
        <w:rPr>
          <w:rFonts w:hint="eastAsia" w:ascii="仿宋" w:hAnsi="仿宋" w:eastAsia="仿宋" w:cs="仿宋"/>
          <w:sz w:val="24"/>
          <w:lang w:val="en-US" w:eastAsia="zh-CN"/>
        </w:rPr>
        <w:t>：</w:t>
      </w:r>
      <w:r>
        <w:rPr>
          <w:rFonts w:hint="eastAsia" w:ascii="仿宋" w:hAnsi="仿宋" w:eastAsia="仿宋" w:cs="仿宋"/>
          <w:b w:val="0"/>
          <w:bCs w:val="0"/>
          <w:sz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lang w:val="en-US" w:eastAsia="zh-CN"/>
        </w:rPr>
        <w:t>八、现场文明施工要求：</w:t>
      </w:r>
      <w:r>
        <w:rPr>
          <w:rFonts w:hint="eastAsia" w:ascii="仿宋" w:hAnsi="仿宋" w:eastAsia="仿宋" w:cs="仿宋"/>
          <w:b w:val="0"/>
          <w:bCs w:val="0"/>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424" w:lineRule="exact"/>
        <w:textAlignment w:val="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lang w:val="en-US" w:eastAsia="zh-CN"/>
        </w:rPr>
        <w:t>九、</w:t>
      </w:r>
      <w:r>
        <w:rPr>
          <w:rFonts w:hint="eastAsia" w:ascii="仿宋" w:hAnsi="仿宋" w:eastAsia="仿宋" w:cs="仿宋"/>
          <w:b/>
          <w:bCs/>
          <w:kern w:val="0"/>
          <w:sz w:val="24"/>
          <w:szCs w:val="24"/>
        </w:rPr>
        <w:t>工期要求</w:t>
      </w:r>
      <w:r>
        <w:rPr>
          <w:rFonts w:hint="eastAsia" w:ascii="仿宋" w:hAnsi="仿宋" w:eastAsia="仿宋" w:cs="仿宋"/>
          <w:b/>
          <w:bCs/>
          <w:kern w:val="0"/>
          <w:sz w:val="24"/>
          <w:szCs w:val="24"/>
          <w:lang w:eastAsia="zh-CN"/>
        </w:rPr>
        <w:t>：</w:t>
      </w:r>
      <w:r>
        <w:rPr>
          <w:rFonts w:hint="eastAsia" w:ascii="仿宋" w:hAnsi="仿宋" w:eastAsia="仿宋" w:cs="仿宋"/>
          <w:b w:val="0"/>
          <w:bCs w:val="0"/>
          <w:kern w:val="0"/>
          <w:sz w:val="24"/>
          <w:szCs w:val="24"/>
          <w:u w:val="single"/>
          <w:lang w:val="en-US" w:eastAsia="zh-CN" w:bidi="ar-SA"/>
        </w:rPr>
        <w:t>（1）总工期30个日历天，开工日期以项目部下达通知之日起算工期，且满足项目进度要求。（2）总工期每逾期一日，按1000元/天向甲方支付违约金。工期不因任何因素作出调整，包括但不限于：天气等。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sz w:val="24"/>
        </w:rPr>
      </w:pPr>
      <w:r>
        <w:rPr>
          <w:rFonts w:hint="eastAsia" w:ascii="仿宋" w:hAnsi="仿宋" w:eastAsia="仿宋" w:cs="仿宋"/>
          <w:b/>
          <w:bCs/>
          <w:sz w:val="24"/>
        </w:rPr>
        <w:t>十、报名要求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rPr>
      </w:pPr>
      <w:r>
        <w:rPr>
          <w:rFonts w:hint="eastAsia" w:ascii="仿宋" w:hAnsi="仿宋" w:eastAsia="仿宋" w:cs="仿宋"/>
          <w:b/>
          <w:bCs/>
          <w:sz w:val="24"/>
        </w:rPr>
        <w:t>1.资质要求：</w:t>
      </w:r>
      <w:r>
        <w:rPr>
          <w:rFonts w:hint="eastAsia" w:ascii="仿宋" w:hAnsi="仿宋" w:eastAsia="仿宋" w:cs="仿宋"/>
          <w:b w:val="0"/>
          <w:bCs w:val="0"/>
          <w:sz w:val="24"/>
          <w:u w:val="single"/>
          <w:lang w:val="en-US" w:eastAsia="zh-CN"/>
        </w:rPr>
        <w:t>报名人必须为智能锁制造商，</w:t>
      </w:r>
      <w:r>
        <w:rPr>
          <w:rFonts w:hint="eastAsia" w:ascii="仿宋" w:hAnsi="仿宋" w:eastAsia="仿宋" w:cs="仿宋"/>
          <w:b w:val="0"/>
          <w:bCs w:val="0"/>
          <w:sz w:val="24"/>
          <w:highlight w:val="none"/>
          <w:u w:val="single"/>
        </w:rPr>
        <w:t>具有独立法人资格和有效的营业执照</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为一般纳税人。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val="0"/>
          <w:bCs w:val="0"/>
          <w:sz w:val="24"/>
          <w:szCs w:val="24"/>
          <w:u w:val="single"/>
          <w:lang w:val="en-US"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.业绩要求：</w:t>
      </w:r>
      <w:r>
        <w:rPr>
          <w:rFonts w:hint="eastAsia" w:ascii="仿宋" w:hAnsi="仿宋" w:eastAsia="仿宋" w:cs="仿宋"/>
          <w:b w:val="0"/>
          <w:bCs w:val="0"/>
          <w:sz w:val="24"/>
          <w:szCs w:val="24"/>
          <w:u w:val="single"/>
          <w:lang w:val="en-US" w:eastAsia="zh-CN"/>
        </w:rPr>
        <w:t>近3年至少</w:t>
      </w:r>
      <w:r>
        <w:rPr>
          <w:rFonts w:hint="eastAsia" w:ascii="仿宋" w:hAnsi="仿宋" w:eastAsia="仿宋" w:cs="仿宋"/>
          <w:b w:val="0"/>
          <w:bCs w:val="0"/>
          <w:sz w:val="24"/>
          <w:szCs w:val="24"/>
          <w:u w:val="single"/>
        </w:rPr>
        <w:t>完成过</w:t>
      </w:r>
      <w:r>
        <w:rPr>
          <w:rFonts w:hint="eastAsia" w:ascii="仿宋" w:hAnsi="仿宋" w:eastAsia="仿宋" w:cs="仿宋"/>
          <w:b w:val="0"/>
          <w:bCs w:val="0"/>
          <w:sz w:val="24"/>
          <w:szCs w:val="24"/>
          <w:u w:val="single"/>
          <w:lang w:val="en-US" w:eastAsia="zh-CN"/>
        </w:rPr>
        <w:t>1</w:t>
      </w:r>
      <w:r>
        <w:rPr>
          <w:rFonts w:hint="eastAsia" w:ascii="仿宋" w:hAnsi="仿宋" w:eastAsia="仿宋" w:cs="仿宋"/>
          <w:b w:val="0"/>
          <w:bCs w:val="0"/>
          <w:sz w:val="24"/>
          <w:szCs w:val="24"/>
          <w:u w:val="single"/>
        </w:rPr>
        <w:t>项合同金额不低于</w:t>
      </w:r>
      <w:r>
        <w:rPr>
          <w:rFonts w:hint="eastAsia" w:ascii="仿宋" w:hAnsi="仿宋" w:eastAsia="仿宋" w:cs="仿宋"/>
          <w:b w:val="0"/>
          <w:bCs w:val="0"/>
          <w:sz w:val="24"/>
          <w:szCs w:val="24"/>
          <w:u w:val="single"/>
          <w:lang w:val="en-US" w:eastAsia="zh-CN"/>
        </w:rPr>
        <w:t>100</w:t>
      </w:r>
      <w:r>
        <w:rPr>
          <w:rFonts w:hint="eastAsia" w:ascii="仿宋" w:hAnsi="仿宋" w:eastAsia="仿宋" w:cs="仿宋"/>
          <w:b w:val="0"/>
          <w:bCs w:val="0"/>
          <w:sz w:val="24"/>
          <w:szCs w:val="24"/>
          <w:u w:val="single"/>
        </w:rPr>
        <w:t>万元的供货安装业绩</w:t>
      </w:r>
      <w:r>
        <w:rPr>
          <w:rFonts w:hint="eastAsia" w:ascii="仿宋" w:hAnsi="仿宋" w:eastAsia="仿宋" w:cs="仿宋"/>
          <w:b w:val="0"/>
          <w:bCs w:val="0"/>
          <w:sz w:val="24"/>
          <w:szCs w:val="24"/>
          <w:u w:val="single"/>
          <w:lang w:eastAsia="zh-CN"/>
        </w:rPr>
        <w:t>，</w:t>
      </w:r>
      <w:r>
        <w:rPr>
          <w:rFonts w:hint="eastAsia" w:ascii="仿宋" w:hAnsi="仿宋" w:eastAsia="仿宋" w:cs="仿宋"/>
          <w:b w:val="0"/>
          <w:bCs w:val="0"/>
          <w:sz w:val="24"/>
          <w:szCs w:val="24"/>
          <w:u w:val="single"/>
          <w:lang w:val="en-US" w:eastAsia="zh-CN"/>
        </w:rPr>
        <w:t>须提供合同（原件扫描件）、发票（原件扫描件）。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val="0"/>
          <w:sz w:val="24"/>
          <w:u w:val="single"/>
          <w:lang w:val="en-US" w:eastAsia="zh-CN"/>
        </w:rPr>
      </w:pPr>
      <w:r>
        <w:rPr>
          <w:rFonts w:hint="eastAsia" w:ascii="仿宋" w:hAnsi="仿宋" w:eastAsia="仿宋" w:cs="仿宋"/>
          <w:b/>
          <w:bCs/>
          <w:sz w:val="24"/>
          <w:szCs w:val="24"/>
          <w:lang w:val="en-US" w:eastAsia="zh-CN"/>
        </w:rPr>
        <w:t>3.现场管理人员要求：</w:t>
      </w:r>
      <w:r>
        <w:rPr>
          <w:rFonts w:hint="eastAsia" w:ascii="仿宋" w:hAnsi="仿宋" w:eastAsia="仿宋" w:cs="仿宋"/>
          <w:b w:val="0"/>
          <w:bCs w:val="0"/>
          <w:sz w:val="24"/>
          <w:szCs w:val="24"/>
          <w:u w:val="single"/>
          <w:lang w:val="en-US" w:eastAsia="zh-CN"/>
        </w:rPr>
        <w:t>至少</w:t>
      </w:r>
      <w:r>
        <w:rPr>
          <w:rFonts w:hint="eastAsia" w:ascii="仿宋" w:hAnsi="仿宋" w:eastAsia="仿宋" w:cs="仿宋"/>
          <w:b w:val="0"/>
          <w:bCs w:val="0"/>
          <w:sz w:val="24"/>
          <w:u w:val="single"/>
          <w:lang w:val="en-US" w:eastAsia="zh-CN"/>
        </w:rPr>
        <w:t>提供专职负责人</w:t>
      </w:r>
      <w:r>
        <w:rPr>
          <w:rFonts w:hint="eastAsia" w:ascii="仿宋" w:hAnsi="仿宋" w:eastAsia="仿宋" w:cs="仿宋"/>
          <w:sz w:val="24"/>
          <w:u w:val="single"/>
          <w:lang w:val="en-US" w:eastAsia="zh-CN"/>
        </w:rPr>
        <w:t>1名、技术安全负责人</w:t>
      </w:r>
      <w:r>
        <w:rPr>
          <w:rFonts w:hint="eastAsia" w:ascii="仿宋" w:hAnsi="仿宋" w:eastAsia="仿宋" w:cs="仿宋"/>
          <w:b w:val="0"/>
          <w:bCs w:val="0"/>
          <w:sz w:val="24"/>
          <w:highlight w:val="none"/>
          <w:u w:val="single"/>
          <w:lang w:val="en-US" w:eastAsia="zh-CN"/>
        </w:rPr>
        <w:t>1名</w:t>
      </w:r>
      <w:r>
        <w:rPr>
          <w:rFonts w:hint="eastAsia" w:ascii="仿宋" w:hAnsi="仿宋" w:eastAsia="仿宋" w:cs="仿宋"/>
          <w:b w:val="0"/>
          <w:bCs w:val="0"/>
          <w:sz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val="0"/>
          <w:bCs w:val="0"/>
          <w:sz w:val="24"/>
          <w:u w:val="single"/>
        </w:rPr>
      </w:pPr>
      <w:r>
        <w:rPr>
          <w:rFonts w:hint="eastAsia" w:ascii="仿宋" w:hAnsi="仿宋" w:eastAsia="仿宋" w:cs="仿宋"/>
          <w:b/>
          <w:bCs/>
          <w:kern w:val="0"/>
          <w:sz w:val="24"/>
          <w:szCs w:val="24"/>
          <w:lang w:val="en-US" w:eastAsia="zh-CN"/>
        </w:rPr>
        <w:t>4.质量保证能力要求：</w:t>
      </w:r>
      <w:r>
        <w:rPr>
          <w:rFonts w:hint="eastAsia" w:ascii="仿宋" w:hAnsi="仿宋" w:eastAsia="仿宋" w:cs="仿宋"/>
          <w:b w:val="0"/>
          <w:bCs w:val="0"/>
          <w:kern w:val="0"/>
          <w:sz w:val="24"/>
          <w:szCs w:val="24"/>
          <w:u w:val="single"/>
          <w:lang w:val="en-US" w:eastAsia="zh-CN"/>
        </w:rPr>
        <w:t>①产品质量必须符合国家或行业质量标准；②所供产品需要有专业检测机构出具的质量检测报告，且检测报告结果为合格。</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kern w:val="0"/>
          <w:sz w:val="24"/>
          <w:szCs w:val="24"/>
          <w:u w:val="single"/>
          <w:lang w:eastAsia="zh-CN"/>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.信誉要求：</w:t>
      </w:r>
      <w:r>
        <w:rPr>
          <w:rFonts w:hint="eastAsia" w:ascii="仿宋" w:hAnsi="仿宋" w:eastAsia="仿宋" w:cs="仿宋"/>
          <w:kern w:val="0"/>
          <w:sz w:val="24"/>
          <w:szCs w:val="24"/>
          <w:u w:val="single"/>
        </w:rPr>
        <w:t>①报名人及拟派本项目现场负责人近三年未被列入“信用中国”网站失信被执行人、重大税收违法案件当事人、政府采购严重违法失信行为记录名单和“中国政府采购网”严重违法失信行为记录名单。②近三年未发生过重大质量、安全事故。③社会信誉较好</w:t>
      </w:r>
      <w:r>
        <w:rPr>
          <w:rFonts w:hint="eastAsia" w:ascii="仿宋" w:hAnsi="仿宋" w:eastAsia="仿宋" w:cs="仿宋"/>
          <w:kern w:val="0"/>
          <w:sz w:val="24"/>
          <w:szCs w:val="24"/>
          <w:u w:val="single"/>
          <w:lang w:eastAsia="zh-CN"/>
        </w:rPr>
        <w:t>。</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u w:val="single"/>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一</w:t>
      </w:r>
      <w:r>
        <w:rPr>
          <w:rFonts w:hint="eastAsia" w:ascii="仿宋" w:hAnsi="仿宋" w:eastAsia="仿宋" w:cs="仿宋"/>
          <w:b/>
          <w:bCs/>
          <w:kern w:val="0"/>
          <w:sz w:val="24"/>
        </w:rPr>
        <w:t>、报名时间：</w:t>
      </w:r>
      <w:r>
        <w:rPr>
          <w:rFonts w:hint="eastAsia" w:ascii="仿宋" w:hAnsi="仿宋" w:eastAsia="仿宋" w:cs="仿宋"/>
          <w:kern w:val="0"/>
          <w:sz w:val="24"/>
          <w:u w:val="single"/>
        </w:rPr>
        <w:t>202</w:t>
      </w:r>
      <w:r>
        <w:rPr>
          <w:rFonts w:hint="eastAsia" w:ascii="仿宋" w:hAnsi="仿宋" w:eastAsia="仿宋" w:cs="仿宋"/>
          <w:kern w:val="0"/>
          <w:sz w:val="24"/>
          <w:u w:val="single"/>
          <w:lang w:val="en-US" w:eastAsia="zh-CN"/>
        </w:rPr>
        <w:t>3</w:t>
      </w:r>
      <w:r>
        <w:rPr>
          <w:rFonts w:hint="eastAsia" w:ascii="仿宋" w:hAnsi="仿宋" w:eastAsia="仿宋" w:cs="仿宋"/>
          <w:kern w:val="0"/>
          <w:sz w:val="24"/>
          <w:u w:val="single"/>
        </w:rPr>
        <w:t>年</w:t>
      </w:r>
      <w:r>
        <w:rPr>
          <w:rFonts w:hint="eastAsia" w:ascii="仿宋" w:hAnsi="仿宋" w:eastAsia="仿宋" w:cs="仿宋"/>
          <w:kern w:val="0"/>
          <w:sz w:val="24"/>
          <w:u w:val="single"/>
          <w:lang w:val="en-US" w:eastAsia="zh-CN"/>
        </w:rPr>
        <w:t>8</w:t>
      </w:r>
      <w:r>
        <w:rPr>
          <w:rFonts w:hint="eastAsia" w:ascii="仿宋" w:hAnsi="仿宋" w:eastAsia="仿宋" w:cs="仿宋"/>
          <w:kern w:val="0"/>
          <w:sz w:val="24"/>
          <w:u w:val="single"/>
        </w:rPr>
        <w:t>月</w:t>
      </w:r>
      <w:r>
        <w:rPr>
          <w:rFonts w:hint="eastAsia" w:ascii="仿宋" w:hAnsi="仿宋" w:eastAsia="仿宋" w:cs="仿宋"/>
          <w:kern w:val="0"/>
          <w:sz w:val="24"/>
          <w:u w:val="single"/>
          <w:lang w:val="en-US" w:eastAsia="zh-CN"/>
        </w:rPr>
        <w:t>4</w:t>
      </w:r>
      <w:r>
        <w:rPr>
          <w:rFonts w:hint="eastAsia" w:ascii="仿宋" w:hAnsi="仿宋" w:eastAsia="仿宋" w:cs="仿宋"/>
          <w:kern w:val="0"/>
          <w:sz w:val="24"/>
          <w:u w:val="single"/>
        </w:rPr>
        <w:t>日</w:t>
      </w:r>
      <w:r>
        <w:rPr>
          <w:rFonts w:hint="eastAsia" w:ascii="仿宋" w:hAnsi="仿宋" w:eastAsia="仿宋" w:cs="仿宋"/>
          <w:kern w:val="0"/>
          <w:sz w:val="24"/>
          <w:u w:val="single"/>
          <w:lang w:val="en-US" w:eastAsia="zh-CN"/>
        </w:rPr>
        <w:t>-2023年8月7日17：30</w:t>
      </w:r>
      <w:r>
        <w:rPr>
          <w:rFonts w:hint="eastAsia" w:ascii="仿宋" w:hAnsi="仿宋" w:eastAsia="仿宋" w:cs="仿宋"/>
          <w:b w:val="0"/>
          <w:bCs w:val="0"/>
          <w:kern w:val="0"/>
          <w:sz w:val="24"/>
          <w:u w:val="single"/>
          <w:lang w:val="en-US" w:eastAsia="zh-CN"/>
        </w:rPr>
        <w:t>截止</w:t>
      </w:r>
      <w:r>
        <w:rPr>
          <w:rFonts w:hint="eastAsia" w:ascii="仿宋" w:hAnsi="仿宋" w:eastAsia="仿宋" w:cs="仿宋"/>
          <w:kern w:val="0"/>
          <w:sz w:val="24"/>
          <w:u w:val="single"/>
        </w:rPr>
        <w:t>。</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二</w:t>
      </w:r>
      <w:r>
        <w:rPr>
          <w:rFonts w:hint="eastAsia" w:ascii="仿宋" w:hAnsi="仿宋" w:eastAsia="仿宋" w:cs="仿宋"/>
          <w:b/>
          <w:bCs/>
          <w:kern w:val="0"/>
          <w:sz w:val="24"/>
        </w:rPr>
        <w:t>、报名文件下载</w:t>
      </w:r>
      <w:r>
        <w:rPr>
          <w:rFonts w:hint="eastAsia" w:ascii="仿宋" w:hAnsi="仿宋" w:eastAsia="仿宋" w:cs="仿宋"/>
          <w:kern w:val="0"/>
          <w:sz w:val="24"/>
        </w:rPr>
        <w:t>：</w:t>
      </w:r>
      <w:r>
        <w:rPr>
          <w:rFonts w:hint="eastAsia" w:ascii="仿宋" w:hAnsi="仿宋" w:eastAsia="仿宋" w:cs="仿宋"/>
          <w:b/>
          <w:bCs/>
          <w:kern w:val="0"/>
          <w:sz w:val="24"/>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十</w:t>
      </w:r>
      <w:r>
        <w:rPr>
          <w:rFonts w:hint="eastAsia" w:ascii="仿宋" w:hAnsi="仿宋" w:eastAsia="仿宋" w:cs="仿宋"/>
          <w:b/>
          <w:bCs/>
          <w:kern w:val="0"/>
          <w:sz w:val="24"/>
          <w:szCs w:val="24"/>
          <w:lang w:val="en-US" w:eastAsia="zh-CN"/>
        </w:rPr>
        <w:t>三</w:t>
      </w:r>
      <w:r>
        <w:rPr>
          <w:rFonts w:hint="eastAsia" w:ascii="仿宋" w:hAnsi="仿宋" w:eastAsia="仿宋" w:cs="仿宋"/>
          <w:b/>
          <w:bCs/>
          <w:kern w:val="0"/>
          <w:sz w:val="24"/>
          <w:szCs w:val="24"/>
        </w:rPr>
        <w:t>、报价要求</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1.本项目设置最高限价，最高限价含13%增值税专用发票，</w:t>
      </w:r>
      <w:r>
        <w:rPr>
          <w:rFonts w:hint="eastAsia" w:ascii="仿宋" w:hAnsi="仿宋" w:eastAsia="仿宋" w:cs="仿宋"/>
          <w:b/>
          <w:bCs/>
          <w:kern w:val="0"/>
          <w:sz w:val="24"/>
          <w:szCs w:val="24"/>
          <w:highlight w:val="none"/>
          <w:lang w:val="en-US" w:eastAsia="zh-CN"/>
        </w:rPr>
        <w:t>报</w:t>
      </w:r>
      <w:r>
        <w:rPr>
          <w:rFonts w:hint="eastAsia" w:ascii="仿宋" w:hAnsi="仿宋" w:eastAsia="仿宋" w:cs="仿宋"/>
          <w:b/>
          <w:bCs/>
          <w:kern w:val="0"/>
          <w:sz w:val="24"/>
          <w:szCs w:val="24"/>
          <w:lang w:val="en-US" w:eastAsia="zh-CN"/>
        </w:rPr>
        <w:t>价超过最高限价为无效报价，报价为含税包干单价。</w:t>
      </w:r>
    </w:p>
    <w:tbl>
      <w:tblPr>
        <w:tblStyle w:val="11"/>
        <w:tblpPr w:leftFromText="180" w:rightFromText="180" w:vertAnchor="text" w:horzAnchor="page" w:tblpX="1979" w:tblpY="332"/>
        <w:tblOverlap w:val="never"/>
        <w:tblW w:w="8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064"/>
        <w:gridCol w:w="1364"/>
        <w:gridCol w:w="1182"/>
        <w:gridCol w:w="202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61"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1064"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364"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品牌</w:t>
            </w:r>
          </w:p>
        </w:tc>
        <w:tc>
          <w:tcPr>
            <w:tcW w:w="1182"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报价    （元/把）</w:t>
            </w:r>
          </w:p>
        </w:tc>
        <w:tc>
          <w:tcPr>
            <w:tcW w:w="2025"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（含13%专票）</w:t>
            </w: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1"/>
                <w:szCs w:val="21"/>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6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106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kern w:val="0"/>
                <w:sz w:val="24"/>
                <w:szCs w:val="24"/>
                <w:vertAlign w:val="baseline"/>
                <w:lang w:val="en-US" w:eastAsia="zh-CN"/>
              </w:rPr>
              <w:t>智能锁</w:t>
            </w:r>
          </w:p>
        </w:tc>
        <w:tc>
          <w:tcPr>
            <w:tcW w:w="136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single"/>
                <w:vertAlign w:val="baseline"/>
                <w:lang w:val="en-US" w:eastAsia="zh-CN"/>
              </w:rPr>
            </w:pPr>
          </w:p>
        </w:tc>
        <w:tc>
          <w:tcPr>
            <w:tcW w:w="118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single"/>
                <w:vertAlign w:val="baseline"/>
                <w:lang w:val="en-US" w:eastAsia="zh-CN"/>
              </w:rPr>
            </w:pPr>
          </w:p>
        </w:tc>
        <w:tc>
          <w:tcPr>
            <w:tcW w:w="202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1100元/把</w:t>
            </w: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含13%增值税专用发票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96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jc w:val="left"/>
              <w:textAlignment w:val="auto"/>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备注</w:t>
            </w:r>
          </w:p>
        </w:tc>
        <w:tc>
          <w:tcPr>
            <w:tcW w:w="7315" w:type="dxa"/>
            <w:gridSpan w:val="5"/>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4"/>
                <w:szCs w:val="24"/>
                <w:vertAlign w:val="baseline"/>
                <w:lang w:val="en-US" w:eastAsia="zh-CN"/>
              </w:rPr>
              <w:t>智能锁质保期2年。</w:t>
            </w:r>
          </w:p>
        </w:tc>
      </w:tr>
    </w:tbl>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3.本项目采用全费用综合包干单价。</w:t>
      </w:r>
      <w:r>
        <w:rPr>
          <w:rFonts w:hint="eastAsia" w:ascii="仿宋" w:hAnsi="仿宋" w:eastAsia="仿宋" w:cs="仿宋"/>
          <w:kern w:val="0"/>
          <w:sz w:val="24"/>
          <w:szCs w:val="24"/>
          <w:lang w:val="en-US" w:eastAsia="zh-CN"/>
        </w:rPr>
        <w:t>无论何种原因，报名人按所报的综合单价在风险包干范围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邮箱</w:t>
      </w:r>
      <w:r>
        <w:rPr>
          <w:rFonts w:hint="eastAsia" w:ascii="仿宋" w:hAnsi="仿宋" w:eastAsia="仿宋" w:cs="仿宋"/>
          <w:i w:val="0"/>
          <w:iCs w:val="0"/>
          <w:caps w:val="0"/>
          <w:color w:val="333333"/>
          <w:spacing w:val="0"/>
          <w:sz w:val="24"/>
          <w:szCs w:val="24"/>
          <w:lang w:val="en-US" w:eastAsia="zh-CN"/>
        </w:rPr>
        <w:t>得知最终结果</w:t>
      </w:r>
      <w:r>
        <w:rPr>
          <w:rFonts w:hint="eastAsia" w:ascii="仿宋" w:hAnsi="仿宋" w:eastAsia="仿宋" w:cs="仿宋"/>
          <w:i w:val="0"/>
          <w:iCs w:val="0"/>
          <w:caps w:val="0"/>
          <w:color w:val="333333"/>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四</w:t>
      </w:r>
      <w:r>
        <w:rPr>
          <w:rFonts w:hint="eastAsia" w:ascii="仿宋" w:hAnsi="仿宋" w:eastAsia="仿宋" w:cs="仿宋"/>
          <w:b/>
          <w:bCs/>
          <w:sz w:val="24"/>
        </w:rPr>
        <w:t>、报名文件要求</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1.报名文件按要求编制。</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3.报名文件所有承诺必须盖章。</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4.报名文件以PDF格式递交。</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w:t>
      </w:r>
      <w:r>
        <w:rPr>
          <w:rFonts w:hint="eastAsia" w:ascii="仿宋" w:hAnsi="仿宋" w:eastAsia="仿宋" w:cs="仿宋"/>
          <w:sz w:val="24"/>
          <w:highlight w:val="none"/>
          <w:u w:val="single"/>
          <w:lang w:val="en-US" w:eastAsia="zh-CN"/>
        </w:rPr>
        <w:t>报名人须在2023年8月9日前按自身报价产品提供样品，样品收货地址：湖北省咸宁市赤壁市体育馆路赤马港建筑公司二楼，收件人：王倩，联系电话：0715-5066290。</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rPr>
      </w:pPr>
      <w:bookmarkStart w:id="0" w:name="_Toc30463"/>
      <w:r>
        <w:rPr>
          <w:rFonts w:hint="eastAsia" w:ascii="仿宋" w:hAnsi="仿宋" w:eastAsia="仿宋" w:cs="仿宋"/>
          <w:b/>
          <w:bCs/>
          <w:sz w:val="24"/>
        </w:rPr>
        <w:t>十</w:t>
      </w:r>
      <w:r>
        <w:rPr>
          <w:rFonts w:hint="eastAsia" w:ascii="仿宋" w:hAnsi="仿宋" w:eastAsia="仿宋" w:cs="仿宋"/>
          <w:b/>
          <w:bCs/>
          <w:sz w:val="24"/>
          <w:lang w:val="en-US" w:eastAsia="zh-CN"/>
        </w:rPr>
        <w:t>六</w:t>
      </w:r>
      <w:r>
        <w:rPr>
          <w:rFonts w:hint="eastAsia" w:ascii="仿宋" w:hAnsi="仿宋" w:eastAsia="仿宋" w:cs="仿宋"/>
          <w:b/>
          <w:bCs/>
          <w:sz w:val="24"/>
        </w:rPr>
        <w:t>、报名文件递交</w:t>
      </w:r>
      <w:bookmarkEnd w:id="0"/>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1.报名文件递交截止时间:202</w:t>
      </w:r>
      <w:r>
        <w:rPr>
          <w:rFonts w:hint="eastAsia" w:ascii="仿宋" w:hAnsi="仿宋" w:eastAsia="仿宋" w:cs="仿宋"/>
          <w:b w:val="0"/>
          <w:bCs w:val="0"/>
          <w:sz w:val="24"/>
          <w:lang w:val="en-US" w:eastAsia="zh-CN"/>
        </w:rPr>
        <w:t>3</w:t>
      </w:r>
      <w:r>
        <w:rPr>
          <w:rFonts w:hint="eastAsia" w:ascii="仿宋" w:hAnsi="仿宋" w:eastAsia="仿宋" w:cs="仿宋"/>
          <w:b w:val="0"/>
          <w:bCs w:val="0"/>
          <w:sz w:val="24"/>
        </w:rPr>
        <w:t>年</w:t>
      </w:r>
      <w:r>
        <w:rPr>
          <w:rFonts w:hint="eastAsia" w:ascii="仿宋" w:hAnsi="仿宋" w:eastAsia="仿宋" w:cs="仿宋"/>
          <w:b w:val="0"/>
          <w:bCs w:val="0"/>
          <w:sz w:val="24"/>
          <w:lang w:val="en-US" w:eastAsia="zh-CN"/>
        </w:rPr>
        <w:t>8</w:t>
      </w:r>
      <w:r>
        <w:rPr>
          <w:rFonts w:hint="eastAsia" w:ascii="仿宋" w:hAnsi="仿宋" w:eastAsia="仿宋" w:cs="仿宋"/>
          <w:b w:val="0"/>
          <w:bCs w:val="0"/>
          <w:sz w:val="24"/>
        </w:rPr>
        <w:t>月</w:t>
      </w:r>
      <w:r>
        <w:rPr>
          <w:rFonts w:hint="eastAsia" w:ascii="仿宋" w:hAnsi="仿宋" w:eastAsia="仿宋" w:cs="仿宋"/>
          <w:b w:val="0"/>
          <w:bCs w:val="0"/>
          <w:sz w:val="24"/>
          <w:lang w:val="en-US" w:eastAsia="zh-CN"/>
        </w:rPr>
        <w:t>7</w:t>
      </w:r>
      <w:r>
        <w:rPr>
          <w:rFonts w:hint="eastAsia" w:ascii="仿宋" w:hAnsi="仿宋" w:eastAsia="仿宋" w:cs="仿宋"/>
          <w:b w:val="0"/>
          <w:bCs w:val="0"/>
          <w:sz w:val="24"/>
        </w:rPr>
        <w:t>日17时30分。</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3.联系电话：</w:t>
      </w:r>
      <w:r>
        <w:rPr>
          <w:rFonts w:hint="eastAsia" w:ascii="仿宋" w:hAnsi="仿宋" w:eastAsia="仿宋" w:cs="仿宋"/>
          <w:b w:val="0"/>
          <w:bCs w:val="0"/>
          <w:sz w:val="24"/>
          <w:lang w:val="en-US" w:eastAsia="zh-CN"/>
        </w:rPr>
        <w:t>0715-5067092</w:t>
      </w:r>
      <w:r>
        <w:rPr>
          <w:rFonts w:hint="eastAsia" w:ascii="仿宋" w:hAnsi="仿宋" w:eastAsia="仿宋" w:cs="仿宋"/>
          <w:b w:val="0"/>
          <w:bCs w:val="0"/>
          <w:sz w:val="24"/>
        </w:rPr>
        <w:t>。</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七</w:t>
      </w:r>
      <w:r>
        <w:rPr>
          <w:rFonts w:hint="eastAsia" w:ascii="仿宋" w:hAnsi="仿宋" w:eastAsia="仿宋" w:cs="仿宋"/>
          <w:b/>
          <w:bCs/>
          <w:sz w:val="24"/>
        </w:rPr>
        <w:t>、报名文件所需资料</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1.基础资料：营业执照、开户许可证、法人身份证、委托代理人身份证、授权委托书</w:t>
      </w:r>
      <w:r>
        <w:rPr>
          <w:rFonts w:hint="eastAsia" w:ascii="仿宋" w:hAnsi="仿宋" w:eastAsia="仿宋" w:cs="仿宋"/>
          <w:sz w:val="24"/>
          <w:lang w:val="en-US" w:eastAsia="zh-CN"/>
        </w:rPr>
        <w:t>等</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3.拟派现场负责人资料：身份证、毕业证、学历证、职称证、岗位资格证、业绩等资料。</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w:t>
      </w:r>
      <w:r>
        <w:rPr>
          <w:rFonts w:hint="eastAsia" w:ascii="仿宋" w:hAnsi="仿宋" w:eastAsia="仿宋" w:cs="仿宋"/>
          <w:sz w:val="24"/>
          <w:lang w:val="en-US" w:eastAsia="zh-CN"/>
        </w:rPr>
        <w:t>企业资质文件、</w:t>
      </w:r>
      <w:r>
        <w:rPr>
          <w:rFonts w:hint="eastAsia" w:ascii="仿宋" w:hAnsi="仿宋" w:eastAsia="仿宋" w:cs="仿宋"/>
          <w:sz w:val="24"/>
        </w:rPr>
        <w:t>承诺等）。</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rPr>
      </w:pPr>
      <w:bookmarkStart w:id="1" w:name="_Toc21973"/>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rPr>
        <w:sectPr>
          <w:headerReference r:id="rId3" w:type="default"/>
          <w:footerReference r:id="rId4"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rPr>
        <w:t>备注：请报名人仔细阅读</w:t>
      </w:r>
      <w:r>
        <w:rPr>
          <w:rFonts w:hint="eastAsia" w:ascii="仿宋" w:hAnsi="仿宋" w:eastAsia="仿宋" w:cs="仿宋"/>
          <w:b/>
          <w:bCs/>
          <w:sz w:val="24"/>
          <w:lang w:eastAsia="zh-CN"/>
        </w:rPr>
        <w:t>“</w:t>
      </w:r>
      <w:r>
        <w:rPr>
          <w:rFonts w:hint="eastAsia" w:ascii="仿宋" w:hAnsi="仿宋" w:eastAsia="仿宋" w:cs="仿宋"/>
          <w:b/>
          <w:bCs/>
          <w:sz w:val="24"/>
          <w:lang w:val="en-US" w:eastAsia="zh-CN"/>
        </w:rPr>
        <w:t>智能锁采购及安装施工合同</w:t>
      </w:r>
      <w:r>
        <w:rPr>
          <w:rFonts w:hint="eastAsia" w:ascii="仿宋" w:hAnsi="仿宋" w:eastAsia="仿宋" w:cs="仿宋"/>
          <w:b/>
          <w:bCs/>
          <w:sz w:val="24"/>
        </w:rPr>
        <w:t>”，并对所有内容无异议。一旦中选，当天签订承包合同；否则，视为自动放弃。</w:t>
      </w:r>
    </w:p>
    <w:p>
      <w:pPr>
        <w:pStyle w:val="2"/>
        <w:ind w:firstLine="0"/>
        <w:jc w:val="center"/>
        <w:rPr>
          <w:rFonts w:ascii="方正小标宋_GBK" w:hAnsi="方正小标宋_GBK" w:eastAsia="仿宋" w:cs="方正小标宋_GBK"/>
          <w:b/>
          <w:bCs/>
          <w:sz w:val="32"/>
          <w:szCs w:val="32"/>
        </w:rPr>
      </w:pPr>
      <w:r>
        <w:rPr>
          <w:rFonts w:hint="eastAsia" w:ascii="方正小标宋_GBK" w:hAnsi="方正小标宋_GBK" w:eastAsia="仿宋" w:cs="方正小标宋_GBK"/>
          <w:b/>
          <w:bCs/>
          <w:sz w:val="32"/>
          <w:szCs w:val="32"/>
          <w:u w:val="single"/>
        </w:rPr>
        <w:t>“</w:t>
      </w:r>
      <w:r>
        <w:rPr>
          <w:rFonts w:hint="eastAsia" w:ascii="方正小标宋_GBK" w:hAnsi="方正小标宋_GBK" w:eastAsia="仿宋" w:cs="方正小标宋_GBK"/>
          <w:b/>
          <w:bCs/>
          <w:sz w:val="32"/>
          <w:szCs w:val="32"/>
          <w:u w:val="single"/>
          <w:lang w:eastAsia="zh-CN"/>
        </w:rPr>
        <w:t>未来之城一期”</w:t>
      </w:r>
      <w:r>
        <w:rPr>
          <w:rFonts w:hint="eastAsia" w:ascii="方正小标宋_GBK" w:hAnsi="方正小标宋_GBK" w:eastAsia="仿宋" w:cs="方正小标宋_GBK"/>
          <w:b/>
          <w:bCs/>
          <w:sz w:val="32"/>
          <w:szCs w:val="32"/>
        </w:rPr>
        <w:t>项目</w:t>
      </w:r>
      <w:r>
        <w:rPr>
          <w:rFonts w:hint="eastAsia" w:ascii="方正小标宋_GBK" w:hAnsi="方正小标宋_GBK" w:eastAsia="仿宋" w:cs="方正小标宋_GBK"/>
          <w:b/>
          <w:bCs/>
          <w:sz w:val="32"/>
          <w:szCs w:val="32"/>
          <w:u w:val="single"/>
        </w:rPr>
        <w:t>“</w:t>
      </w:r>
      <w:r>
        <w:rPr>
          <w:rFonts w:hint="eastAsia" w:ascii="方正小标宋_GBK" w:hAnsi="方正小标宋_GBK" w:eastAsia="仿宋" w:cs="方正小标宋_GBK"/>
          <w:b/>
          <w:bCs/>
          <w:sz w:val="32"/>
          <w:szCs w:val="32"/>
          <w:u w:val="single"/>
          <w:lang w:val="en-US" w:eastAsia="zh-CN"/>
        </w:rPr>
        <w:t>智能锁采购及安装</w:t>
      </w:r>
      <w:r>
        <w:rPr>
          <w:rFonts w:hint="eastAsia" w:ascii="方正小标宋_GBK" w:hAnsi="方正小标宋_GBK" w:eastAsia="仿宋" w:cs="方正小标宋_GBK"/>
          <w:b/>
          <w:bCs/>
          <w:sz w:val="32"/>
          <w:szCs w:val="32"/>
          <w:u w:val="single"/>
        </w:rPr>
        <w:t>”</w:t>
      </w:r>
      <w:r>
        <w:rPr>
          <w:rFonts w:hint="eastAsia" w:ascii="方正小标宋_GBK" w:hAnsi="方正小标宋_GBK" w:eastAsia="仿宋" w:cs="方正小标宋_GBK"/>
          <w:b/>
          <w:bCs/>
          <w:sz w:val="32"/>
          <w:szCs w:val="32"/>
        </w:rPr>
        <w:t>工程</w:t>
      </w:r>
    </w:p>
    <w:p>
      <w:pPr>
        <w:pStyle w:val="2"/>
        <w:ind w:firstLine="0"/>
        <w:rPr>
          <w:rFonts w:ascii="仿宋" w:hAnsi="仿宋" w:eastAsia="仿宋" w:cs="仿宋"/>
          <w:sz w:val="30"/>
          <w:szCs w:val="30"/>
        </w:rPr>
      </w:pPr>
    </w:p>
    <w:p>
      <w:pPr>
        <w:pStyle w:val="2"/>
        <w:ind w:firstLine="3092" w:firstLineChars="700"/>
        <w:rPr>
          <w:rFonts w:ascii="方正小标宋_GBK" w:hAnsi="方正小标宋_GBK" w:eastAsia="仿宋" w:cs="方正小标宋_GBK"/>
          <w:b/>
          <w:bCs/>
          <w:sz w:val="44"/>
          <w:szCs w:val="44"/>
        </w:rPr>
      </w:pPr>
    </w:p>
    <w:p>
      <w:pPr>
        <w:pStyle w:val="2"/>
        <w:ind w:firstLine="3092" w:firstLineChars="700"/>
        <w:rPr>
          <w:rFonts w:ascii="方正小标宋_GBK" w:hAnsi="方正小标宋_GBK" w:eastAsia="仿宋" w:cs="方正小标宋_GBK"/>
          <w:b/>
          <w:bCs/>
          <w:sz w:val="44"/>
          <w:szCs w:val="44"/>
        </w:rPr>
      </w:pPr>
    </w:p>
    <w:p>
      <w:pPr>
        <w:pStyle w:val="2"/>
        <w:ind w:firstLine="0"/>
        <w:jc w:val="center"/>
        <w:rPr>
          <w:rFonts w:ascii="方正小标宋_GBK" w:hAnsi="方正小标宋_GBK" w:eastAsia="仿宋" w:cs="方正小标宋_GBK"/>
          <w:b/>
          <w:bCs/>
          <w:sz w:val="36"/>
          <w:szCs w:val="36"/>
        </w:rPr>
      </w:pPr>
      <w:r>
        <w:rPr>
          <w:rFonts w:hint="eastAsia" w:ascii="方正小标宋_GBK" w:hAnsi="方正小标宋_GBK" w:eastAsia="仿宋" w:cs="方正小标宋_GBK"/>
          <w:b/>
          <w:bCs/>
          <w:sz w:val="36"/>
          <w:szCs w:val="36"/>
        </w:rPr>
        <w:t>报名资料</w:t>
      </w:r>
    </w:p>
    <w:p>
      <w:pPr>
        <w:pStyle w:val="2"/>
        <w:ind w:firstLine="0"/>
        <w:rPr>
          <w:rFonts w:eastAsia="仿宋"/>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eastAsia="仿宋"/>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报名人：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（单位公章）</w:t>
      </w:r>
    </w:p>
    <w:p>
      <w:pPr>
        <w:pStyle w:val="2"/>
        <w:ind w:firstLine="1205" w:firstLineChars="400"/>
        <w:rPr>
          <w:rFonts w:ascii="方正小标宋_GBK" w:hAnsi="方正小标宋_GBK" w:eastAsia="仿宋" w:cs="方正小标宋_GBK"/>
          <w:b/>
          <w:bCs/>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法定代表人：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（签章）</w:t>
      </w: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    </w:t>
      </w:r>
    </w:p>
    <w:p>
      <w:pPr>
        <w:pStyle w:val="2"/>
        <w:ind w:firstLine="1506" w:firstLineChars="500"/>
        <w:jc w:val="both"/>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日期：</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年</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月</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日</w:t>
      </w:r>
    </w:p>
    <w:p>
      <w:pPr>
        <w:pStyle w:val="2"/>
        <w:ind w:firstLine="0"/>
        <w:rPr>
          <w:rFonts w:hint="eastAsia" w:ascii="仿宋" w:hAnsi="仿宋" w:eastAsia="仿宋" w:cs="仿宋"/>
          <w:b/>
          <w:bCs/>
          <w:sz w:val="24"/>
          <w:szCs w:val="24"/>
        </w:rPr>
      </w:pPr>
    </w:p>
    <w:p>
      <w:pPr>
        <w:pStyle w:val="2"/>
        <w:ind w:firstLine="0"/>
        <w:rPr>
          <w:rFonts w:hint="eastAsia" w:ascii="仿宋" w:hAnsi="仿宋" w:eastAsia="仿宋" w:cs="仿宋"/>
          <w:b/>
          <w:bCs/>
          <w:sz w:val="24"/>
          <w:szCs w:val="24"/>
        </w:rPr>
      </w:pPr>
    </w:p>
    <w:p>
      <w:pPr>
        <w:pStyle w:val="2"/>
        <w:ind w:firstLine="0"/>
        <w:rPr>
          <w:rFonts w:hint="eastAsia" w:ascii="仿宋" w:hAnsi="仿宋" w:eastAsia="仿宋" w:cs="仿宋"/>
          <w:b/>
          <w:bCs/>
          <w:sz w:val="24"/>
          <w:szCs w:val="24"/>
        </w:rPr>
      </w:pPr>
    </w:p>
    <w:p>
      <w:pPr>
        <w:pStyle w:val="2"/>
        <w:ind w:firstLine="0"/>
        <w:rPr>
          <w:rFonts w:hint="eastAsia" w:ascii="仿宋" w:hAnsi="仿宋" w:eastAsia="仿宋" w:cs="仿宋"/>
          <w:b/>
          <w:bCs/>
          <w:sz w:val="24"/>
          <w:szCs w:val="24"/>
        </w:rPr>
      </w:pPr>
    </w:p>
    <w:p>
      <w:pPr>
        <w:pStyle w:val="2"/>
        <w:ind w:firstLine="0"/>
        <w:rPr>
          <w:sz w:val="24"/>
          <w:szCs w:val="24"/>
        </w:rPr>
      </w:pPr>
      <w:r>
        <w:rPr>
          <w:rFonts w:hint="eastAsia" w:ascii="仿宋" w:hAnsi="仿宋" w:eastAsia="仿宋" w:cs="仿宋"/>
          <w:b/>
          <w:bCs/>
          <w:sz w:val="24"/>
          <w:szCs w:val="24"/>
        </w:rPr>
        <w:t>附件1</w:t>
      </w:r>
      <w:r>
        <w:rPr>
          <w:rFonts w:hint="eastAsia"/>
          <w:sz w:val="24"/>
          <w:szCs w:val="24"/>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报名表</w:t>
      </w:r>
      <w:bookmarkEnd w:id="1"/>
    </w:p>
    <w:tbl>
      <w:tblPr>
        <w:tblStyle w:val="10"/>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eastAsia="zh-CN" w:bidi="ar"/>
              </w:rPr>
              <w:t>采购范围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w:t>
            </w:r>
          </w:p>
          <w:p>
            <w:pPr>
              <w:widowControl/>
              <w:jc w:val="left"/>
              <w:textAlignment w:val="center"/>
              <w:rPr>
                <w:rFonts w:ascii="仿宋" w:hAnsi="仿宋" w:eastAsia="仿宋" w:cs="仿宋"/>
                <w:color w:val="000000"/>
                <w:kern w:val="0"/>
                <w:sz w:val="24"/>
                <w:lang w:bidi="ar"/>
              </w:rPr>
            </w:pPr>
          </w:p>
          <w:p>
            <w:pPr>
              <w:widowControl/>
              <w:ind w:firstLine="240" w:firstLineChars="1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本单位（本人）承诺上述信息真实有效，若有虚假，本单位自愿承担相应的法律责任。</w:t>
            </w:r>
          </w:p>
          <w:p>
            <w:pPr>
              <w:pStyle w:val="2"/>
            </w:pPr>
          </w:p>
          <w:p>
            <w:pPr>
              <w:pStyle w:val="2"/>
            </w:pPr>
          </w:p>
          <w:p>
            <w:pPr>
              <w:widowControl/>
              <w:ind w:firstLine="240" w:firstLineChars="1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承诺单位（盖章）：      年       月     日</w:t>
            </w:r>
          </w:p>
        </w:tc>
      </w:tr>
    </w:tbl>
    <w:p>
      <w:pPr>
        <w:spacing w:line="480" w:lineRule="exact"/>
        <w:jc w:val="center"/>
        <w:rPr>
          <w:rFonts w:ascii="仿宋" w:hAnsi="仿宋" w:eastAsia="仿宋"/>
          <w:b/>
          <w:bCs/>
          <w:sz w:val="36"/>
        </w:rPr>
        <w:sectPr>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rPr>
      </w:pPr>
      <w:r>
        <w:rPr>
          <w:rFonts w:hint="eastAsia" w:ascii="仿宋" w:hAnsi="仿宋" w:eastAsia="仿宋" w:cs="仿宋"/>
          <w:b/>
          <w:bCs/>
          <w:sz w:val="24"/>
        </w:rPr>
        <w:t>附件2</w:t>
      </w:r>
    </w:p>
    <w:p>
      <w:pPr>
        <w:spacing w:line="400" w:lineRule="exact"/>
        <w:rPr>
          <w:rFonts w:ascii="宋体" w:hAnsi="宋体"/>
          <w:sz w:val="28"/>
          <w:szCs w:val="28"/>
        </w:rPr>
      </w:pPr>
    </w:p>
    <w:p>
      <w:pPr>
        <w:spacing w:line="500" w:lineRule="exact"/>
        <w:jc w:val="center"/>
        <w:rPr>
          <w:rFonts w:ascii="仿宋" w:hAnsi="仿宋" w:eastAsia="仿宋" w:cs="仿宋"/>
          <w:b/>
          <w:bCs/>
          <w:sz w:val="30"/>
          <w:szCs w:val="30"/>
        </w:rPr>
      </w:pPr>
      <w:r>
        <w:rPr>
          <w:rFonts w:hint="eastAsia" w:ascii="仿宋" w:hAnsi="仿宋" w:eastAsia="仿宋" w:cs="仿宋"/>
          <w:b/>
          <w:bCs/>
          <w:sz w:val="30"/>
          <w:szCs w:val="30"/>
        </w:rPr>
        <w:t>法定代表人资格证明</w:t>
      </w:r>
    </w:p>
    <w:p>
      <w:pPr>
        <w:spacing w:line="560" w:lineRule="exact"/>
        <w:outlineLvl w:val="0"/>
        <w:rPr>
          <w:rFonts w:ascii="仿宋" w:hAnsi="仿宋" w:eastAsia="仿宋"/>
          <w:b/>
          <w:bCs/>
          <w:sz w:val="32"/>
          <w:szCs w:val="22"/>
        </w:rPr>
      </w:pPr>
    </w:p>
    <w:p>
      <w:pPr>
        <w:pStyle w:val="2"/>
        <w:ind w:firstLine="0"/>
      </w:pPr>
    </w:p>
    <w:p>
      <w:pPr>
        <w:pStyle w:val="2"/>
        <w:ind w:firstLine="0"/>
      </w:pPr>
    </w:p>
    <w:p>
      <w:pPr>
        <w:spacing w:line="432" w:lineRule="auto"/>
        <w:ind w:firstLine="480" w:firstLineChars="200"/>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32" w:lineRule="auto"/>
        <w:ind w:firstLine="480" w:firstLineChars="200"/>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432"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 （单位）的法定代表人。</w:t>
      </w:r>
    </w:p>
    <w:p>
      <w:pPr>
        <w:spacing w:line="432" w:lineRule="auto"/>
        <w:ind w:firstLine="480" w:firstLineChars="200"/>
        <w:rPr>
          <w:rFonts w:ascii="仿宋" w:hAnsi="仿宋" w:eastAsia="仿宋" w:cs="仿宋"/>
          <w:sz w:val="24"/>
        </w:rPr>
      </w:pPr>
      <w:r>
        <w:rPr>
          <w:rFonts w:hint="eastAsia" w:ascii="仿宋" w:hAnsi="仿宋" w:eastAsia="仿宋" w:cs="仿宋"/>
          <w:sz w:val="24"/>
        </w:rPr>
        <w:t>特此证明。</w:t>
      </w:r>
    </w:p>
    <w:p>
      <w:pPr>
        <w:spacing w:line="360" w:lineRule="auto"/>
        <w:rPr>
          <w:rFonts w:ascii="仿宋" w:hAnsi="仿宋" w:eastAsia="仿宋" w:cs="仿宋"/>
          <w:sz w:val="24"/>
        </w:rPr>
      </w:pPr>
    </w:p>
    <w:p>
      <w:pPr>
        <w:pStyle w:val="2"/>
        <w:spacing w:line="360" w:lineRule="auto"/>
        <w:ind w:firstLine="0"/>
        <w:rPr>
          <w:rFonts w:ascii="仿宋" w:hAnsi="仿宋" w:eastAsia="仿宋" w:cs="仿宋"/>
          <w:sz w:val="24"/>
          <w:szCs w:val="24"/>
        </w:rPr>
      </w:pPr>
    </w:p>
    <w:p>
      <w:pPr>
        <w:rPr>
          <w:rFonts w:ascii="仿宋" w:hAnsi="仿宋" w:eastAsia="仿宋" w:cs="仿宋"/>
          <w:bCs/>
          <w:sz w:val="24"/>
          <w:u w:val="single"/>
        </w:rPr>
      </w:pPr>
      <w:r>
        <w:rPr>
          <w:rFonts w:hint="eastAsia" w:ascii="仿宋" w:hAnsi="仿宋" w:eastAsia="仿宋" w:cs="仿宋"/>
          <w:sz w:val="24"/>
        </w:rPr>
        <w:t xml:space="preserve">            </w:t>
      </w: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z w:val="24"/>
          <w:u w:val="single"/>
        </w:rPr>
        <w:t xml:space="preserve">         </w:t>
      </w: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wordWrap w:val="0"/>
        <w:spacing w:line="300" w:lineRule="auto"/>
        <w:ind w:left="269" w:leftChars="128"/>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spacing w:line="500" w:lineRule="exact"/>
        <w:rPr>
          <w:rFonts w:ascii="宋体" w:hAnsi="宋体"/>
          <w:bCs/>
          <w:spacing w:val="16"/>
          <w:sz w:val="30"/>
          <w:szCs w:val="30"/>
          <w:u w:val="single"/>
        </w:rPr>
      </w:pPr>
    </w:p>
    <w:p>
      <w:pPr>
        <w:rPr>
          <w:rFonts w:ascii="仿宋" w:hAnsi="仿宋" w:eastAsia="仿宋" w:cs="仿宋"/>
          <w:bCs/>
          <w:spacing w:val="30"/>
          <w:sz w:val="24"/>
        </w:rPr>
      </w:pPr>
      <w:r>
        <w:rPr>
          <w:rFonts w:hint="eastAsia" w:ascii="仿宋" w:hAnsi="仿宋" w:eastAsia="仿宋" w:cs="仿宋"/>
          <w:bCs/>
          <w:spacing w:val="30"/>
          <w:sz w:val="24"/>
        </w:rPr>
        <w:t>法定代表人身份证：</w:t>
      </w:r>
    </w:p>
    <w:p>
      <w:pPr>
        <w:spacing w:line="500" w:lineRule="exact"/>
        <w:rPr>
          <w:rFonts w:ascii="宋体" w:hAnsi="宋体"/>
          <w:bCs/>
          <w:spacing w:val="16"/>
          <w:sz w:val="30"/>
          <w:szCs w:val="30"/>
        </w:rPr>
      </w:pPr>
    </w:p>
    <w:p>
      <w:pPr>
        <w:spacing w:line="500" w:lineRule="exact"/>
        <w:rPr>
          <w:rFonts w:ascii="宋体" w:hAnsi="宋体"/>
          <w:bCs/>
          <w:spacing w:val="16"/>
          <w:sz w:val="28"/>
          <w:szCs w:val="28"/>
        </w:rPr>
      </w:pPr>
    </w:p>
    <w:p>
      <w:pPr>
        <w:pStyle w:val="2"/>
        <w:rPr>
          <w:rFonts w:ascii="宋体" w:hAnsi="宋体"/>
          <w:bCs/>
          <w:sz w:val="28"/>
          <w:szCs w:val="28"/>
        </w:rPr>
      </w:pPr>
      <w:r>
        <w:rPr>
          <w:rFonts w:ascii="宋体" w:hAnsi="宋体"/>
          <w:bCs/>
          <w:spacing w:val="16"/>
          <w:sz w:val="28"/>
          <w:szCs w:val="28"/>
        </w:rPr>
        <w:t xml:space="preserve">   </w:t>
      </w:r>
    </w:p>
    <w:p>
      <w:pPr>
        <w:pStyle w:val="2"/>
        <w:rPr>
          <w:rFonts w:ascii="宋体" w:hAnsi="宋体"/>
          <w:bCs/>
          <w:sz w:val="28"/>
          <w:szCs w:val="28"/>
        </w:rPr>
      </w:pPr>
    </w:p>
    <w:p>
      <w:pPr>
        <w:spacing w:line="400" w:lineRule="exact"/>
        <w:rPr>
          <w:rFonts w:ascii="宋体" w:hAnsi="宋体"/>
          <w:sz w:val="28"/>
          <w:szCs w:val="28"/>
        </w:rPr>
      </w:pPr>
    </w:p>
    <w:p>
      <w:pPr>
        <w:spacing w:line="500" w:lineRule="exact"/>
        <w:rPr>
          <w:rFonts w:ascii="宋体" w:hAnsi="宋体"/>
          <w:b/>
          <w:sz w:val="44"/>
          <w:szCs w:val="44"/>
        </w:rPr>
      </w:pPr>
    </w:p>
    <w:p>
      <w:pPr>
        <w:pStyle w:val="2"/>
      </w:pPr>
    </w:p>
    <w:p>
      <w:pPr>
        <w:spacing w:line="400" w:lineRule="exact"/>
        <w:rPr>
          <w:rFonts w:ascii="仿宋" w:hAnsi="仿宋" w:eastAsia="仿宋" w:cs="仿宋"/>
          <w:b/>
          <w:bCs/>
          <w:sz w:val="24"/>
        </w:rPr>
      </w:pPr>
      <w:r>
        <w:rPr>
          <w:rFonts w:hint="eastAsia" w:ascii="仿宋" w:hAnsi="仿宋" w:eastAsia="仿宋" w:cs="仿宋"/>
          <w:b/>
          <w:bCs/>
          <w:sz w:val="24"/>
        </w:rPr>
        <w:t>附件3</w:t>
      </w:r>
    </w:p>
    <w:p>
      <w:pPr>
        <w:spacing w:line="500" w:lineRule="exact"/>
        <w:rPr>
          <w:rFonts w:ascii="宋体" w:hAnsi="宋体"/>
          <w:b/>
          <w:sz w:val="44"/>
          <w:szCs w:val="44"/>
        </w:rPr>
      </w:pP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授权委托书</w:t>
      </w:r>
    </w:p>
    <w:p>
      <w:pPr>
        <w:spacing w:line="300" w:lineRule="auto"/>
        <w:rPr>
          <w:rFonts w:ascii="宋体" w:hAnsi="宋体"/>
          <w:bCs/>
          <w:sz w:val="44"/>
        </w:rPr>
      </w:pPr>
    </w:p>
    <w:p>
      <w:pPr>
        <w:spacing w:line="432" w:lineRule="auto"/>
        <w:ind w:firstLine="480" w:firstLineChars="200"/>
        <w:rPr>
          <w:rFonts w:ascii="仿宋" w:hAnsi="仿宋" w:eastAsia="仿宋" w:cs="仿宋"/>
          <w:bCs/>
          <w:sz w:val="24"/>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（姓名）系</w:t>
      </w:r>
      <w:r>
        <w:rPr>
          <w:rFonts w:hint="eastAsia" w:ascii="仿宋" w:hAnsi="仿宋" w:eastAsia="仿宋" w:cs="仿宋"/>
          <w:bCs/>
          <w:sz w:val="24"/>
          <w:u w:val="single"/>
        </w:rPr>
        <w:t xml:space="preserve"> 　　　　　　　　</w:t>
      </w:r>
      <w:r>
        <w:rPr>
          <w:rFonts w:hint="eastAsia" w:ascii="仿宋" w:hAnsi="仿宋" w:eastAsia="仿宋" w:cs="仿宋"/>
          <w:bCs/>
          <w:sz w:val="24"/>
        </w:rPr>
        <w:t>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（姓名）为我公司代理人，以本公司的名义参加</w:t>
      </w:r>
      <w:r>
        <w:rPr>
          <w:rFonts w:hint="eastAsia" w:ascii="仿宋" w:hAnsi="仿宋" w:eastAsia="仿宋" w:cs="仿宋"/>
          <w:bCs/>
          <w:sz w:val="24"/>
          <w:u w:val="single"/>
        </w:rPr>
        <w:t xml:space="preserve"> 　　　　　　　　　　</w:t>
      </w:r>
      <w:r>
        <w:rPr>
          <w:rFonts w:hint="eastAsia" w:ascii="仿宋" w:hAnsi="仿宋" w:eastAsia="仿宋" w:cs="仿宋"/>
          <w:sz w:val="24"/>
          <w:u w:val="single"/>
        </w:rPr>
        <w:t>“</w:t>
      </w:r>
      <w:r>
        <w:rPr>
          <w:rFonts w:hint="eastAsia" w:ascii="仿宋" w:hAnsi="仿宋" w:eastAsia="仿宋" w:cs="仿宋"/>
          <w:sz w:val="24"/>
          <w:u w:val="single"/>
          <w:lang w:eastAsia="zh-CN"/>
        </w:rPr>
        <w:t>未来之城一期”</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智能锁采购及安装</w:t>
      </w:r>
      <w:r>
        <w:rPr>
          <w:rFonts w:hint="eastAsia" w:ascii="仿宋" w:hAnsi="仿宋" w:eastAsia="仿宋" w:cs="仿宋"/>
          <w:sz w:val="24"/>
          <w:u w:val="single"/>
        </w:rPr>
        <w:t>”</w:t>
      </w:r>
      <w:r>
        <w:rPr>
          <w:rFonts w:hint="eastAsia" w:ascii="仿宋" w:hAnsi="仿宋" w:eastAsia="仿宋" w:cs="仿宋"/>
          <w:sz w:val="24"/>
        </w:rPr>
        <w:t>工程</w:t>
      </w:r>
      <w:r>
        <w:rPr>
          <w:rFonts w:hint="eastAsia" w:ascii="仿宋" w:hAnsi="仿宋" w:eastAsia="仿宋" w:cs="仿宋"/>
          <w:bCs/>
          <w:sz w:val="24"/>
        </w:rPr>
        <w:t>的报名活动。代理人在报名、磋商、签订合同、项目管理等过程中所签署的一切文件和处理与之有关的一切事务，我公司均予承认。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rPr>
      </w:pPr>
    </w:p>
    <w:p>
      <w:pPr>
        <w:spacing w:line="432" w:lineRule="auto"/>
        <w:rPr>
          <w:rFonts w:ascii="仿宋" w:hAnsi="仿宋" w:eastAsia="仿宋" w:cs="仿宋"/>
          <w:bCs/>
          <w:sz w:val="24"/>
        </w:rPr>
      </w:pPr>
      <w:r>
        <w:rPr>
          <w:rFonts w:hint="eastAsia" w:ascii="仿宋" w:hAnsi="仿宋" w:eastAsia="仿宋" w:cs="仿宋"/>
          <w:bCs/>
          <w:sz w:val="24"/>
        </w:rPr>
        <w:t xml:space="preserve">  代理人：</w:t>
      </w:r>
      <w:r>
        <w:rPr>
          <w:rFonts w:hint="eastAsia" w:ascii="仿宋" w:hAnsi="仿宋" w:eastAsia="仿宋" w:cs="仿宋"/>
          <w:bCs/>
          <w:sz w:val="24"/>
          <w:u w:val="single"/>
        </w:rPr>
        <w:t xml:space="preserve">          　</w:t>
      </w:r>
      <w:r>
        <w:rPr>
          <w:rFonts w:hint="eastAsia" w:ascii="仿宋" w:hAnsi="仿宋" w:eastAsia="仿宋" w:cs="仿宋"/>
          <w:bCs/>
          <w:sz w:val="24"/>
        </w:rPr>
        <w:t>　性别：</w:t>
      </w:r>
      <w:r>
        <w:rPr>
          <w:rFonts w:hint="eastAsia" w:ascii="仿宋" w:hAnsi="仿宋" w:eastAsia="仿宋" w:cs="仿宋"/>
          <w:bCs/>
          <w:sz w:val="24"/>
          <w:u w:val="single"/>
        </w:rPr>
        <w:t xml:space="preserve">          　</w:t>
      </w:r>
      <w:r>
        <w:rPr>
          <w:rFonts w:hint="eastAsia" w:ascii="仿宋" w:hAnsi="仿宋" w:eastAsia="仿宋" w:cs="仿宋"/>
          <w:bCs/>
          <w:sz w:val="24"/>
        </w:rPr>
        <w:t xml:space="preserve">  年龄：</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pPr>
        <w:spacing w:line="432" w:lineRule="auto"/>
        <w:rPr>
          <w:rFonts w:ascii="仿宋" w:hAnsi="仿宋" w:eastAsia="仿宋" w:cs="仿宋"/>
          <w:bCs/>
          <w:sz w:val="24"/>
        </w:rPr>
      </w:pPr>
      <w:r>
        <w:rPr>
          <w:rFonts w:hint="eastAsia" w:ascii="仿宋" w:hAnsi="仿宋" w:eastAsia="仿宋" w:cs="仿宋"/>
          <w:bCs/>
          <w:sz w:val="24"/>
        </w:rPr>
        <w:t xml:space="preserve">  单　位：</w:t>
      </w:r>
      <w:r>
        <w:rPr>
          <w:rFonts w:hint="eastAsia" w:ascii="仿宋" w:hAnsi="仿宋" w:eastAsia="仿宋" w:cs="仿宋"/>
          <w:bCs/>
          <w:sz w:val="24"/>
          <w:u w:val="single"/>
        </w:rPr>
        <w:t xml:space="preserve">          　</w:t>
      </w:r>
      <w:r>
        <w:rPr>
          <w:rFonts w:hint="eastAsia" w:ascii="仿宋" w:hAnsi="仿宋" w:eastAsia="仿宋" w:cs="仿宋"/>
          <w:bCs/>
          <w:sz w:val="24"/>
        </w:rPr>
        <w:t>　部门：</w:t>
      </w:r>
      <w:r>
        <w:rPr>
          <w:rFonts w:hint="eastAsia" w:ascii="仿宋" w:hAnsi="仿宋" w:eastAsia="仿宋" w:cs="仿宋"/>
          <w:bCs/>
          <w:sz w:val="24"/>
          <w:u w:val="single"/>
        </w:rPr>
        <w:t xml:space="preserve">          　</w:t>
      </w:r>
      <w:r>
        <w:rPr>
          <w:rFonts w:hint="eastAsia" w:ascii="仿宋" w:hAnsi="仿宋" w:eastAsia="仿宋" w:cs="仿宋"/>
          <w:bCs/>
          <w:sz w:val="24"/>
        </w:rPr>
        <w:t>　职务：</w:t>
      </w:r>
      <w:r>
        <w:rPr>
          <w:rFonts w:hint="eastAsia" w:ascii="仿宋" w:hAnsi="仿宋" w:eastAsia="仿宋" w:cs="仿宋"/>
          <w:bCs/>
          <w:sz w:val="24"/>
          <w:u w:val="single"/>
        </w:rPr>
        <w:t xml:space="preserve">          　</w:t>
      </w:r>
    </w:p>
    <w:p>
      <w:pPr>
        <w:spacing w:line="360" w:lineRule="auto"/>
        <w:rPr>
          <w:rFonts w:ascii="仿宋" w:hAnsi="仿宋" w:eastAsia="仿宋" w:cs="仿宋"/>
          <w:bCs/>
          <w:sz w:val="24"/>
        </w:rPr>
      </w:pPr>
      <w:r>
        <w:rPr>
          <w:rFonts w:hint="eastAsia" w:ascii="仿宋" w:hAnsi="仿宋" w:eastAsia="仿宋" w:cs="仿宋"/>
          <w:bCs/>
          <w:sz w:val="24"/>
        </w:rPr>
        <w:t xml:space="preserve">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代理人无转委托权。特此委托。</w:t>
      </w:r>
    </w:p>
    <w:p>
      <w:pPr>
        <w:spacing w:line="360" w:lineRule="auto"/>
        <w:rPr>
          <w:rFonts w:ascii="仿宋" w:hAnsi="仿宋" w:eastAsia="仿宋" w:cs="仿宋"/>
          <w:bCs/>
          <w:sz w:val="24"/>
        </w:rPr>
      </w:pPr>
    </w:p>
    <w:p>
      <w:pPr>
        <w:pStyle w:val="2"/>
        <w:rPr>
          <w:sz w:val="24"/>
          <w:szCs w:val="24"/>
        </w:rPr>
      </w:pPr>
    </w:p>
    <w:p>
      <w:pPr>
        <w:pStyle w:val="2"/>
        <w:rPr>
          <w:sz w:val="24"/>
          <w:szCs w:val="24"/>
        </w:rPr>
      </w:pPr>
    </w:p>
    <w:p>
      <w:pPr>
        <w:rPr>
          <w:rFonts w:ascii="仿宋" w:hAnsi="仿宋" w:eastAsia="仿宋" w:cs="仿宋"/>
          <w:bCs/>
          <w:spacing w:val="30"/>
          <w:sz w:val="24"/>
        </w:rPr>
      </w:pP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pacing w:val="30"/>
          <w:sz w:val="24"/>
        </w:rPr>
        <w:t>：</w:t>
      </w:r>
    </w:p>
    <w:p>
      <w:pPr>
        <w:pStyle w:val="2"/>
      </w:pPr>
    </w:p>
    <w:p>
      <w:pPr>
        <w:pStyle w:val="2"/>
        <w:ind w:firstLine="0"/>
      </w:pPr>
    </w:p>
    <w:p>
      <w:pPr>
        <w:spacing w:line="360" w:lineRule="auto"/>
        <w:rPr>
          <w:rFonts w:ascii="仿宋" w:hAnsi="仿宋" w:eastAsia="仿宋" w:cs="仿宋"/>
          <w:bCs/>
          <w:sz w:val="24"/>
        </w:rPr>
      </w:pPr>
      <w:r>
        <w:rPr>
          <w:rFonts w:hint="eastAsia" w:ascii="仿宋" w:hAnsi="仿宋" w:eastAsia="仿宋" w:cs="仿宋"/>
          <w:bCs/>
          <w:sz w:val="24"/>
        </w:rPr>
        <w:t xml:space="preserve">                                        法定代表人（签字或印章）：</w:t>
      </w:r>
    </w:p>
    <w:p>
      <w:pPr>
        <w:pStyle w:val="2"/>
        <w:rPr>
          <w:rFonts w:ascii="仿宋" w:hAnsi="仿宋" w:eastAsia="仿宋" w:cs="仿宋"/>
          <w:bCs/>
          <w:sz w:val="24"/>
          <w:szCs w:val="24"/>
        </w:rPr>
      </w:pPr>
    </w:p>
    <w:p>
      <w:pPr>
        <w:pStyle w:val="2"/>
        <w:rPr>
          <w:rFonts w:ascii="仿宋" w:hAnsi="仿宋" w:eastAsia="仿宋" w:cs="仿宋"/>
          <w:bCs/>
          <w:sz w:val="24"/>
          <w:szCs w:val="24"/>
        </w:rPr>
      </w:pPr>
    </w:p>
    <w:p>
      <w:pPr>
        <w:wordWrap w:val="0"/>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pStyle w:val="2"/>
        <w:rPr>
          <w:rFonts w:ascii="宋体" w:hAnsi="宋体"/>
          <w:bCs/>
          <w:sz w:val="28"/>
          <w:szCs w:val="28"/>
        </w:rPr>
      </w:pPr>
    </w:p>
    <w:p>
      <w:pPr>
        <w:pStyle w:val="2"/>
        <w:rPr>
          <w:rFonts w:ascii="宋体" w:hAnsi="宋体"/>
          <w:bCs/>
          <w:sz w:val="28"/>
          <w:szCs w:val="28"/>
        </w:rPr>
      </w:pPr>
    </w:p>
    <w:p>
      <w:pPr>
        <w:spacing w:line="400" w:lineRule="exact"/>
        <w:rPr>
          <w:szCs w:val="20"/>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仿宋" w:hAnsi="仿宋" w:eastAsia="仿宋" w:cs="仿宋"/>
          <w:b/>
          <w:bCs/>
          <w:sz w:val="24"/>
        </w:rPr>
      </w:pPr>
      <w:r>
        <w:rPr>
          <w:rFonts w:hint="eastAsia" w:ascii="仿宋" w:hAnsi="仿宋" w:eastAsia="仿宋" w:cs="仿宋"/>
          <w:b/>
          <w:bCs/>
          <w:sz w:val="24"/>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rPr>
      </w:pPr>
      <w:r>
        <w:rPr>
          <w:rFonts w:hint="eastAsia" w:ascii="仿宋" w:hAnsi="仿宋" w:eastAsia="仿宋" w:cs="仿宋"/>
          <w:sz w:val="24"/>
          <w:szCs w:val="24"/>
          <w:u w:val="none"/>
          <w:lang w:val="en-US" w:eastAsia="zh-CN"/>
        </w:rPr>
        <w:t>工程名称：</w:t>
      </w:r>
      <w:r>
        <w:rPr>
          <w:rFonts w:hint="eastAsia" w:ascii="仿宋" w:hAnsi="仿宋" w:eastAsia="仿宋" w:cs="仿宋"/>
          <w:sz w:val="24"/>
          <w:u w:val="single"/>
        </w:rPr>
        <w:t>“</w:t>
      </w:r>
      <w:r>
        <w:rPr>
          <w:rFonts w:hint="eastAsia" w:ascii="仿宋" w:hAnsi="仿宋" w:eastAsia="仿宋" w:cs="仿宋"/>
          <w:sz w:val="24"/>
          <w:u w:val="single"/>
          <w:lang w:eastAsia="zh-CN"/>
        </w:rPr>
        <w:t>未来之城一期”</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智能锁采购及安装</w:t>
      </w:r>
      <w:r>
        <w:rPr>
          <w:rFonts w:hint="eastAsia" w:ascii="仿宋" w:hAnsi="仿宋" w:eastAsia="仿宋" w:cs="仿宋"/>
          <w:sz w:val="24"/>
          <w:u w:val="single"/>
        </w:rPr>
        <w:t>”</w:t>
      </w:r>
      <w:r>
        <w:rPr>
          <w:rFonts w:hint="eastAsia" w:ascii="仿宋" w:hAnsi="仿宋" w:eastAsia="仿宋" w:cs="仿宋"/>
          <w:sz w:val="24"/>
        </w:rPr>
        <w:t>工程</w:t>
      </w:r>
    </w:p>
    <w:p>
      <w:pPr>
        <w:pStyle w:val="2"/>
        <w:rPr>
          <w:rFonts w:hint="eastAsia"/>
        </w:rPr>
      </w:pPr>
    </w:p>
    <w:tbl>
      <w:tblPr>
        <w:tblStyle w:val="11"/>
        <w:tblW w:w="8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096"/>
        <w:gridCol w:w="1297"/>
        <w:gridCol w:w="1395"/>
        <w:gridCol w:w="202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1096"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297"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品牌</w:t>
            </w:r>
          </w:p>
        </w:tc>
        <w:tc>
          <w:tcPr>
            <w:tcW w:w="1395"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报价    （元/把）</w:t>
            </w:r>
          </w:p>
        </w:tc>
        <w:tc>
          <w:tcPr>
            <w:tcW w:w="2025"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（含13%专票）</w:t>
            </w: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1"/>
                <w:szCs w:val="21"/>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8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109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kern w:val="0"/>
                <w:sz w:val="24"/>
                <w:szCs w:val="24"/>
                <w:vertAlign w:val="baseline"/>
                <w:lang w:val="en-US" w:eastAsia="zh-CN"/>
              </w:rPr>
              <w:t>智能锁</w:t>
            </w:r>
          </w:p>
        </w:tc>
        <w:tc>
          <w:tcPr>
            <w:tcW w:w="129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single"/>
                <w:vertAlign w:val="baseline"/>
                <w:lang w:val="en-US" w:eastAsia="zh-CN"/>
              </w:rPr>
            </w:pPr>
          </w:p>
        </w:tc>
        <w:tc>
          <w:tcPr>
            <w:tcW w:w="139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highlight w:val="none"/>
                <w:u w:val="single"/>
                <w:vertAlign w:val="baseline"/>
                <w:lang w:val="en-US" w:eastAsia="zh-CN"/>
              </w:rPr>
            </w:pPr>
          </w:p>
        </w:tc>
        <w:tc>
          <w:tcPr>
            <w:tcW w:w="202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1100元/把</w:t>
            </w: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val="0"/>
                <w:bCs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含13%增值税专用专票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8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备注</w:t>
            </w:r>
          </w:p>
        </w:tc>
        <w:tc>
          <w:tcPr>
            <w:tcW w:w="7493" w:type="dxa"/>
            <w:gridSpan w:val="5"/>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bCs/>
                <w:kern w:val="0"/>
                <w:sz w:val="24"/>
                <w:szCs w:val="24"/>
                <w:vertAlign w:val="baseline"/>
                <w:lang w:val="en-US" w:eastAsia="zh-CN"/>
              </w:rPr>
              <w:t>智能锁质保期2年</w:t>
            </w:r>
            <w:r>
              <w:rPr>
                <w:rFonts w:hint="eastAsia" w:ascii="仿宋" w:hAnsi="仿宋" w:eastAsia="仿宋" w:cs="仿宋"/>
                <w:b/>
                <w:bCs/>
                <w:color w:val="160B11"/>
                <w:sz w:val="24"/>
                <w:szCs w:val="24"/>
                <w:highlight w:val="none"/>
                <w:lang w:val="en-US" w:eastAsia="zh-CN"/>
              </w:rPr>
              <w:t>。</w:t>
            </w:r>
          </w:p>
        </w:tc>
      </w:tr>
    </w:tbl>
    <w:p>
      <w:pPr>
        <w:pStyle w:val="4"/>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none"/>
          <w:lang w:val="en-US" w:eastAsia="zh-CN"/>
        </w:rPr>
      </w:pPr>
    </w:p>
    <w:p>
      <w:pPr>
        <w:pStyle w:val="4"/>
        <w:rPr>
          <w:rFonts w:hint="eastAsia" w:ascii="仿宋" w:hAnsi="仿宋" w:eastAsia="仿宋" w:cs="仿宋"/>
          <w:sz w:val="24"/>
          <w:szCs w:val="24"/>
          <w:u w:val="none"/>
          <w:lang w:val="en-US" w:eastAsia="zh-CN"/>
        </w:rPr>
      </w:pPr>
    </w:p>
    <w:p>
      <w:pPr>
        <w:pStyle w:val="4"/>
        <w:rPr>
          <w:rFonts w:hint="eastAsia" w:ascii="仿宋" w:hAnsi="仿宋" w:eastAsia="仿宋" w:cs="仿宋"/>
          <w:sz w:val="24"/>
          <w:szCs w:val="24"/>
          <w:u w:val="none"/>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701" w:bottom="1440" w:left="1701"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after="312" w:afterLines="100" w:line="480" w:lineRule="exact"/>
        <w:outlineLvl w:val="1"/>
        <w:rPr>
          <w:rFonts w:hint="eastAsia" w:ascii="仿宋" w:hAnsi="仿宋" w:eastAsia="仿宋" w:cs="仿宋"/>
          <w:b/>
          <w:bCs/>
          <w:sz w:val="30"/>
          <w:szCs w:val="30"/>
          <w:lang w:val="en-US" w:eastAsia="zh-CN"/>
        </w:rPr>
      </w:pPr>
      <w:bookmarkStart w:id="2" w:name="_Toc21954"/>
      <w:bookmarkStart w:id="3" w:name="_Toc1033"/>
      <w:bookmarkStart w:id="4" w:name="_Toc3508"/>
      <w:r>
        <w:rPr>
          <w:rFonts w:hint="eastAsia" w:ascii="仿宋" w:hAnsi="仿宋" w:eastAsia="仿宋" w:cs="仿宋"/>
          <w:b/>
          <w:bCs/>
          <w:sz w:val="24"/>
        </w:rPr>
        <w:t xml:space="preserve">附件5 </w:t>
      </w:r>
      <w:r>
        <w:rPr>
          <w:rFonts w:hint="eastAsia" w:ascii="仿宋" w:hAnsi="仿宋" w:eastAsia="仿宋"/>
          <w:b/>
          <w:bCs/>
          <w:sz w:val="32"/>
          <w:szCs w:val="32"/>
        </w:rPr>
        <w:t xml:space="preserve">                        </w:t>
      </w:r>
      <w:r>
        <w:rPr>
          <w:rFonts w:hint="eastAsia" w:ascii="仿宋" w:hAnsi="仿宋" w:eastAsia="仿宋"/>
          <w:b/>
          <w:bCs/>
          <w:sz w:val="32"/>
          <w:szCs w:val="22"/>
        </w:rPr>
        <w:t xml:space="preserve">      </w:t>
      </w:r>
      <w:r>
        <w:rPr>
          <w:rFonts w:hint="eastAsia" w:ascii="仿宋" w:hAnsi="仿宋" w:eastAsia="仿宋" w:cs="仿宋"/>
          <w:b/>
          <w:bCs/>
          <w:sz w:val="30"/>
          <w:szCs w:val="30"/>
        </w:rPr>
        <w:t>现场负责人</w:t>
      </w:r>
      <w:bookmarkEnd w:id="2"/>
      <w:r>
        <w:rPr>
          <w:rFonts w:hint="eastAsia" w:ascii="仿宋" w:hAnsi="仿宋" w:eastAsia="仿宋" w:cs="仿宋"/>
          <w:b/>
          <w:bCs/>
          <w:sz w:val="30"/>
          <w:szCs w:val="30"/>
          <w:lang w:val="en-US" w:eastAsia="zh-CN"/>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bl>
    <w:p>
      <w:pPr>
        <w:spacing w:line="560" w:lineRule="exact"/>
        <w:rPr>
          <w:rFonts w:ascii="方正小标宋_GBK" w:hAnsi="方正小标宋_GBK" w:eastAsia="方正小标宋_GBK" w:cs="方正小标宋_GBK"/>
          <w:b/>
          <w:bCs/>
          <w:sz w:val="24"/>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rPr>
        <w:t>注：“现场负责人”须有类似工作经验，且提供佐证资料。</w:t>
      </w: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附件6 </w:t>
      </w:r>
      <w:r>
        <w:rPr>
          <w:rFonts w:hint="eastAsia" w:ascii="仿宋" w:hAnsi="仿宋" w:eastAsia="仿宋"/>
          <w:b/>
          <w:bCs/>
          <w:sz w:val="32"/>
          <w:szCs w:val="22"/>
        </w:rPr>
        <w:t xml:space="preserve">                </w:t>
      </w:r>
      <w:r>
        <w:rPr>
          <w:rFonts w:hint="eastAsia" w:ascii="仿宋" w:hAnsi="仿宋" w:eastAsia="仿宋" w:cs="仿宋"/>
          <w:b/>
          <w:bCs/>
          <w:sz w:val="32"/>
          <w:szCs w:val="32"/>
        </w:rPr>
        <w:t>企业基础资料</w:t>
      </w:r>
    </w:p>
    <w:tbl>
      <w:tblPr>
        <w:tblStyle w:val="10"/>
        <w:tblW w:w="869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4" w:hRule="atLeast"/>
        </w:trPr>
        <w:tc>
          <w:tcPr>
            <w:tcW w:w="8692" w:type="dxa"/>
          </w:tcPr>
          <w:p>
            <w:pPr>
              <w:rPr>
                <w:rFonts w:hint="eastAsia" w:ascii="宋体" w:hAnsi="宋体" w:eastAsia="宋体" w:cs="宋体"/>
                <w:kern w:val="0"/>
                <w:szCs w:val="21"/>
                <w:lang w:val="en-US" w:eastAsia="zh-CN"/>
              </w:rPr>
            </w:pPr>
          </w:p>
          <w:p>
            <w:pPr>
              <w:rPr>
                <w:rFonts w:ascii="宋体" w:hAnsi="宋体" w:cs="宋体"/>
                <w:kern w:val="0"/>
                <w:szCs w:val="21"/>
              </w:rPr>
            </w:pPr>
            <w:r>
              <w:rPr>
                <w:rFonts w:hint="eastAsia" w:ascii="宋体" w:hAnsi="宋体" w:eastAsia="宋体" w:cs="宋体"/>
                <w:kern w:val="0"/>
                <w:szCs w:val="21"/>
                <w:lang w:val="en-US" w:eastAsia="zh-CN"/>
              </w:rPr>
              <w:t>1、营业执照、开户许可证、资质证书、法人身份证、委托代理人身份证、授权委托书。</w:t>
            </w:r>
          </w:p>
        </w:tc>
      </w:tr>
    </w:tbl>
    <w:p>
      <w:pPr>
        <w:spacing w:line="560" w:lineRule="exact"/>
        <w:jc w:val="left"/>
        <w:outlineLvl w:val="1"/>
        <w:rPr>
          <w:rFonts w:hint="eastAsia" w:ascii="仿宋" w:hAnsi="仿宋" w:eastAsia="仿宋"/>
          <w:b/>
          <w:bCs/>
          <w:sz w:val="32"/>
          <w:szCs w:val="22"/>
        </w:rPr>
      </w:pPr>
      <w:bookmarkStart w:id="5" w:name="_Toc31950"/>
      <w:bookmarkStart w:id="6" w:name="_Toc12749"/>
      <w:bookmarkStart w:id="7" w:name="_Toc7667"/>
      <w:bookmarkStart w:id="8" w:name="_Toc23445"/>
      <w:bookmarkStart w:id="9" w:name="_Toc12822"/>
      <w:bookmarkStart w:id="10" w:name="_Toc31659"/>
      <w:r>
        <w:rPr>
          <w:rFonts w:hint="eastAsia" w:ascii="仿宋" w:hAnsi="仿宋" w:eastAsia="仿宋" w:cs="仿宋"/>
          <w:b/>
          <w:bCs/>
          <w:sz w:val="24"/>
          <w:lang w:val="en-US" w:eastAsia="zh-CN"/>
        </w:rPr>
        <w:t>附件7</w:t>
      </w:r>
      <w:bookmarkEnd w:id="5"/>
      <w:bookmarkEnd w:id="6"/>
      <w:bookmarkEnd w:id="7"/>
      <w:bookmarkEnd w:id="8"/>
      <w:bookmarkEnd w:id="9"/>
      <w:bookmarkEnd w:id="10"/>
      <w:r>
        <w:rPr>
          <w:rFonts w:hint="eastAsia" w:ascii="仿宋" w:hAnsi="仿宋" w:eastAsia="仿宋" w:cs="仿宋"/>
          <w:b/>
          <w:bCs/>
          <w:sz w:val="24"/>
          <w:lang w:val="en-US" w:eastAsia="zh-CN"/>
        </w:rPr>
        <w:t xml:space="preserve">                          </w:t>
      </w:r>
      <w:r>
        <w:rPr>
          <w:rFonts w:hint="eastAsia" w:ascii="仿宋" w:hAnsi="仿宋" w:eastAsia="仿宋"/>
          <w:b/>
          <w:bCs/>
          <w:sz w:val="32"/>
          <w:szCs w:val="22"/>
          <w:lang w:val="en-US" w:eastAsia="zh-CN"/>
        </w:rPr>
        <w:t xml:space="preserve"> </w:t>
      </w:r>
      <w:r>
        <w:rPr>
          <w:rFonts w:hint="eastAsia" w:ascii="仿宋" w:hAnsi="仿宋" w:eastAsia="仿宋"/>
          <w:b/>
          <w:bCs/>
          <w:sz w:val="32"/>
          <w:szCs w:val="22"/>
        </w:rPr>
        <w:t>商务资料</w:t>
      </w:r>
    </w:p>
    <w:tbl>
      <w:tblPr>
        <w:tblStyle w:val="10"/>
        <w:tblW w:w="87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5" w:hRule="atLeast"/>
        </w:trPr>
        <w:tc>
          <w:tcPr>
            <w:tcW w:w="8748" w:type="dxa"/>
          </w:tcPr>
          <w:p>
            <w:pPr>
              <w:rPr>
                <w:rFonts w:hint="eastAsia" w:ascii="宋体" w:hAnsi="宋体" w:cs="宋体"/>
                <w:kern w:val="0"/>
                <w:szCs w:val="21"/>
              </w:rPr>
            </w:pPr>
          </w:p>
          <w:p>
            <w:pPr>
              <w:rPr>
                <w:rFonts w:ascii="宋体" w:hAnsi="宋体" w:cs="宋体"/>
                <w:kern w:val="0"/>
                <w:szCs w:val="21"/>
              </w:rPr>
            </w:pPr>
            <w:r>
              <w:rPr>
                <w:rFonts w:hint="eastAsia" w:ascii="宋体" w:hAnsi="宋体" w:eastAsia="宋体" w:cs="宋体"/>
                <w:kern w:val="0"/>
                <w:szCs w:val="21"/>
                <w:lang w:val="en-US" w:eastAsia="zh-CN"/>
              </w:rPr>
              <w:t>1、企业简介（经营场所、生产能力、质量管控措施、售后服务措施、所获奖项），代表性业绩（合同、中标通知书）</w:t>
            </w:r>
            <w:r>
              <w:rPr>
                <w:rFonts w:hint="eastAsia" w:ascii="宋体" w:hAnsi="宋体" w:cs="宋体"/>
                <w:kern w:val="0"/>
                <w:szCs w:val="21"/>
                <w:lang w:val="en-US" w:eastAsia="zh-CN"/>
              </w:rPr>
              <w:t>等</w:t>
            </w:r>
            <w:r>
              <w:rPr>
                <w:rFonts w:hint="eastAsia" w:ascii="宋体" w:hAnsi="宋体" w:eastAsia="宋体" w:cs="宋体"/>
                <w:kern w:val="0"/>
                <w:szCs w:val="21"/>
                <w:lang w:val="en-US" w:eastAsia="zh-CN"/>
              </w:rPr>
              <w:t>佐证材料。</w:t>
            </w: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附件</w:t>
      </w:r>
      <w:r>
        <w:rPr>
          <w:rFonts w:hint="eastAsia" w:ascii="仿宋" w:hAnsi="仿宋" w:eastAsia="仿宋" w:cs="仿宋"/>
          <w:b/>
          <w:bCs/>
          <w:sz w:val="24"/>
          <w:lang w:val="en-US" w:eastAsia="zh-CN"/>
        </w:rPr>
        <w:t>8</w:t>
      </w:r>
      <w:r>
        <w:rPr>
          <w:rFonts w:hint="eastAsia" w:ascii="仿宋" w:hAnsi="仿宋" w:eastAsia="仿宋" w:cs="仿宋"/>
          <w:b/>
          <w:bCs/>
          <w:sz w:val="24"/>
        </w:rPr>
        <w:t xml:space="preserve">                      </w:t>
      </w:r>
      <w:r>
        <w:rPr>
          <w:rFonts w:hint="eastAsia" w:ascii="仿宋" w:hAnsi="仿宋" w:eastAsia="仿宋" w:cs="仿宋"/>
          <w:b/>
          <w:bCs/>
          <w:sz w:val="28"/>
          <w:szCs w:val="28"/>
        </w:rPr>
        <w:t>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rPr>
            </w:pPr>
            <w:r>
              <w:rPr>
                <w:rFonts w:hint="eastAsia" w:ascii="宋体" w:hAnsi="宋体" w:cs="宋体"/>
                <w:spacing w:val="100"/>
                <w:kern w:val="0"/>
                <w:szCs w:val="21"/>
              </w:rPr>
              <w:t>类似工程业绩</w:t>
            </w:r>
          </w:p>
        </w:tc>
        <w:tc>
          <w:tcPr>
            <w:tcW w:w="2739" w:type="dxa"/>
            <w:gridSpan w:val="2"/>
            <w:vAlign w:val="center"/>
          </w:tcPr>
          <w:p>
            <w:pPr>
              <w:jc w:val="center"/>
              <w:rPr>
                <w:rFonts w:ascii="宋体" w:hAnsi="宋体" w:cs="宋体"/>
                <w:kern w:val="0"/>
                <w:szCs w:val="21"/>
              </w:rPr>
            </w:pPr>
            <w:r>
              <w:rPr>
                <w:rFonts w:hint="eastAsia" w:ascii="宋体" w:hAnsi="宋体" w:cs="宋体"/>
                <w:kern w:val="0"/>
                <w:szCs w:val="21"/>
              </w:rPr>
              <w:t>工程名称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施工时间</w:t>
            </w:r>
          </w:p>
        </w:tc>
        <w:tc>
          <w:tcPr>
            <w:tcW w:w="2337" w:type="dxa"/>
            <w:gridSpan w:val="2"/>
            <w:vAlign w:val="center"/>
          </w:tcPr>
          <w:p>
            <w:pPr>
              <w:widowControl/>
              <w:jc w:val="center"/>
              <w:rPr>
                <w:rFonts w:ascii="宋体" w:hAnsi="宋体" w:cs="宋体"/>
                <w:kern w:val="0"/>
                <w:szCs w:val="21"/>
              </w:rPr>
            </w:pPr>
            <w:r>
              <w:rPr>
                <w:rFonts w:hint="eastAsia" w:ascii="宋体" w:hAnsi="宋体" w:cs="宋体"/>
                <w:kern w:val="0"/>
                <w:szCs w:val="21"/>
              </w:rPr>
              <w:t>工程地点</w:t>
            </w:r>
          </w:p>
        </w:tc>
        <w:tc>
          <w:tcPr>
            <w:tcW w:w="1783" w:type="dxa"/>
            <w:vAlign w:val="center"/>
          </w:tcPr>
          <w:p>
            <w:pPr>
              <w:widowControl/>
              <w:jc w:val="center"/>
              <w:rPr>
                <w:rFonts w:ascii="宋体" w:hAnsi="宋体" w:cs="宋体"/>
                <w:kern w:val="0"/>
                <w:szCs w:val="21"/>
              </w:rPr>
            </w:pPr>
            <w:r>
              <w:rPr>
                <w:rFonts w:hint="eastAsia" w:ascii="宋体" w:hAnsi="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rPr>
            </w:pPr>
            <w:r>
              <w:rPr>
                <w:rFonts w:hint="eastAsia" w:ascii="宋体" w:hAnsi="宋体" w:cs="宋体"/>
                <w:spacing w:val="100"/>
                <w:kern w:val="0"/>
                <w:szCs w:val="21"/>
              </w:rPr>
              <w:t>获奖情况</w:t>
            </w:r>
          </w:p>
        </w:tc>
        <w:tc>
          <w:tcPr>
            <w:tcW w:w="2739" w:type="dxa"/>
            <w:gridSpan w:val="2"/>
            <w:vAlign w:val="center"/>
          </w:tcPr>
          <w:p>
            <w:pPr>
              <w:widowControl/>
              <w:jc w:val="center"/>
              <w:rPr>
                <w:rFonts w:ascii="宋体" w:hAnsi="宋体" w:cs="宋体"/>
                <w:kern w:val="0"/>
                <w:szCs w:val="21"/>
              </w:rPr>
            </w:pPr>
            <w:r>
              <w:rPr>
                <w:rFonts w:hint="eastAsia" w:ascii="宋体" w:hAnsi="宋体" w:cs="宋体"/>
                <w:kern w:val="0"/>
                <w:szCs w:val="21"/>
              </w:rPr>
              <w:t>奖项名称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获奖时间</w:t>
            </w:r>
          </w:p>
        </w:tc>
        <w:tc>
          <w:tcPr>
            <w:tcW w:w="1206" w:type="dxa"/>
            <w:vAlign w:val="center"/>
          </w:tcPr>
          <w:p>
            <w:pPr>
              <w:widowControl/>
              <w:jc w:val="center"/>
              <w:rPr>
                <w:rFonts w:ascii="宋体" w:hAnsi="宋体" w:cs="宋体"/>
                <w:kern w:val="0"/>
                <w:szCs w:val="21"/>
              </w:rPr>
            </w:pPr>
            <w:r>
              <w:rPr>
                <w:rFonts w:hint="eastAsia" w:ascii="宋体" w:hAnsi="宋体" w:cs="宋体"/>
                <w:kern w:val="0"/>
                <w:szCs w:val="21"/>
              </w:rPr>
              <w:t>证明人</w:t>
            </w:r>
          </w:p>
        </w:tc>
        <w:tc>
          <w:tcPr>
            <w:tcW w:w="2914" w:type="dxa"/>
            <w:gridSpan w:val="2"/>
            <w:vAlign w:val="center"/>
          </w:tcPr>
          <w:p>
            <w:pPr>
              <w:widowControl/>
              <w:jc w:val="center"/>
              <w:rPr>
                <w:rFonts w:ascii="宋体" w:hAnsi="宋体" w:cs="宋体"/>
                <w:kern w:val="0"/>
                <w:szCs w:val="21"/>
              </w:rPr>
            </w:pPr>
            <w:r>
              <w:rPr>
                <w:rFonts w:hint="eastAsia" w:ascii="宋体" w:hAnsi="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bl>
    <w:p>
      <w:pPr>
        <w:spacing w:line="560" w:lineRule="exact"/>
      </w:pPr>
      <w:r>
        <w:rPr>
          <w:rFonts w:hint="eastAsia"/>
        </w:rPr>
        <w:t>注：“类似业绩、获奖情况”须提供合同（原件扫描件）</w:t>
      </w:r>
      <w:r>
        <w:rPr>
          <w:rFonts w:hint="eastAsia"/>
          <w:lang w:eastAsia="zh-CN"/>
        </w:rPr>
        <w:t>、</w:t>
      </w:r>
      <w:r>
        <w:rPr>
          <w:rFonts w:hint="eastAsia"/>
          <w:lang w:val="en-US" w:eastAsia="zh-CN"/>
        </w:rPr>
        <w:t>发票（原件扫描件）</w:t>
      </w:r>
      <w:r>
        <w:rPr>
          <w:rFonts w:hint="eastAsia"/>
        </w:rPr>
        <w:t>。</w:t>
      </w:r>
    </w:p>
    <w:p>
      <w:pPr>
        <w:pStyle w:val="2"/>
        <w:spacing w:line="360" w:lineRule="auto"/>
        <w:ind w:firstLine="0"/>
        <w:rPr>
          <w:rFonts w:ascii="仿宋" w:hAnsi="仿宋" w:eastAsia="仿宋" w:cs="仿宋"/>
          <w:b/>
          <w:bCs/>
          <w:sz w:val="24"/>
          <w:szCs w:val="24"/>
        </w:rPr>
      </w:pPr>
    </w:p>
    <w:p>
      <w:pPr>
        <w:spacing w:line="560" w:lineRule="exact"/>
        <w:rPr>
          <w:rFonts w:ascii="仿宋" w:hAnsi="仿宋" w:eastAsia="仿宋" w:cs="仿宋"/>
          <w:b/>
          <w:bCs/>
          <w:sz w:val="28"/>
          <w:szCs w:val="28"/>
        </w:rPr>
      </w:pPr>
      <w:r>
        <w:rPr>
          <w:rFonts w:hint="eastAsia" w:ascii="仿宋" w:hAnsi="仿宋" w:eastAsia="仿宋" w:cs="仿宋"/>
          <w:b/>
          <w:bCs/>
          <w:sz w:val="24"/>
        </w:rPr>
        <w:t xml:space="preserve">附件9                   </w:t>
      </w:r>
      <w:r>
        <w:rPr>
          <w:rFonts w:hint="eastAsia" w:ascii="仿宋" w:hAnsi="仿宋" w:eastAsia="仿宋" w:cs="仿宋"/>
          <w:b/>
          <w:bCs/>
          <w:sz w:val="28"/>
          <w:szCs w:val="28"/>
        </w:rPr>
        <w:t xml:space="preserve"> 拟投入人员情况汇总表</w:t>
      </w:r>
    </w:p>
    <w:tbl>
      <w:tblPr>
        <w:tblStyle w:val="10"/>
        <w:tblW w:w="8747" w:type="dxa"/>
        <w:tblInd w:w="108" w:type="dxa"/>
        <w:tblLayout w:type="fixed"/>
        <w:tblCellMar>
          <w:top w:w="0" w:type="dxa"/>
          <w:left w:w="108" w:type="dxa"/>
          <w:bottom w:w="0" w:type="dxa"/>
          <w:right w:w="108" w:type="dxa"/>
        </w:tblCellMar>
      </w:tblPr>
      <w:tblGrid>
        <w:gridCol w:w="849"/>
        <w:gridCol w:w="1178"/>
        <w:gridCol w:w="939"/>
        <w:gridCol w:w="1307"/>
        <w:gridCol w:w="1331"/>
        <w:gridCol w:w="314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spacing w:line="360" w:lineRule="auto"/>
              <w:jc w:val="center"/>
              <w:rPr>
                <w:rFonts w:ascii="宋体" w:hAnsi="Courier New"/>
              </w:rPr>
            </w:pPr>
            <w:r>
              <w:rPr>
                <w:rFonts w:hint="eastAsia" w:ascii="宋体" w:hAnsi="Courier New"/>
              </w:rPr>
              <w:t>序号</w:t>
            </w:r>
          </w:p>
        </w:tc>
        <w:tc>
          <w:tcPr>
            <w:tcW w:w="1178" w:type="dxa"/>
            <w:tcBorders>
              <w:top w:val="single" w:color="auto" w:sz="4" w:space="0"/>
              <w:left w:val="single" w:color="auto" w:sz="4" w:space="0"/>
              <w:bottom w:val="single" w:color="auto" w:sz="4" w:space="0"/>
              <w:right w:val="nil"/>
            </w:tcBorders>
            <w:noWrap/>
            <w:vAlign w:val="center"/>
          </w:tcPr>
          <w:p>
            <w:pPr>
              <w:widowControl/>
              <w:spacing w:line="360" w:lineRule="auto"/>
              <w:jc w:val="center"/>
              <w:rPr>
                <w:rFonts w:ascii="宋体" w:hAnsi="Courier New"/>
              </w:rPr>
            </w:pPr>
            <w:r>
              <w:rPr>
                <w:rFonts w:hint="eastAsia" w:ascii="宋体" w:hAnsi="Courier New"/>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Courier New"/>
              </w:rPr>
            </w:pPr>
            <w:r>
              <w:rPr>
                <w:rFonts w:hint="eastAsia" w:ascii="宋体" w:hAnsi="Courier New"/>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Courier New"/>
              </w:rPr>
            </w:pPr>
            <w:r>
              <w:rPr>
                <w:rFonts w:hint="eastAsia" w:ascii="宋体" w:hAnsi="Courier New"/>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Courier New"/>
              </w:rPr>
            </w:pPr>
            <w:r>
              <w:rPr>
                <w:rFonts w:hint="eastAsia" w:ascii="宋体" w:hAnsi="Courier New"/>
              </w:rPr>
              <w:t>工作年限</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Courier New"/>
              </w:rPr>
            </w:pPr>
            <w:r>
              <w:rPr>
                <w:rFonts w:hint="eastAsia" w:ascii="宋体" w:hAnsi="Courier New"/>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Courier New"/>
              </w:rPr>
            </w:pPr>
            <w:r>
              <w:rPr>
                <w:rFonts w:hint="eastAsia" w:ascii="宋体" w:hAnsi="Courier New"/>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31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Courier New"/>
              </w:rPr>
            </w:pPr>
            <w:r>
              <w:rPr>
                <w:rFonts w:hint="eastAsia" w:ascii="宋体" w:hAnsi="Courier New"/>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31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Courier New"/>
              </w:rPr>
            </w:pPr>
            <w:r>
              <w:rPr>
                <w:rFonts w:hint="eastAsia" w:ascii="宋体" w:hAnsi="Courier New"/>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31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Courier New"/>
              </w:rPr>
            </w:pPr>
            <w:r>
              <w:rPr>
                <w:rFonts w:hint="eastAsia" w:ascii="宋体" w:hAnsi="Courier New"/>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31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r>
              <w:rPr>
                <w:rFonts w:hint="eastAsia" w:ascii="仿宋" w:hAnsi="仿宋" w:eastAsia="仿宋" w:cs="宋体"/>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31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31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31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31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31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31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31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31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31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31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31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07" w:type="dxa"/>
            <w:tcBorders>
              <w:top w:val="nil"/>
              <w:left w:val="single" w:color="auto" w:sz="4" w:space="0"/>
              <w:bottom w:val="nil"/>
              <w:right w:val="single" w:color="auto" w:sz="4" w:space="0"/>
            </w:tcBorders>
            <w:vAlign w:val="center"/>
          </w:tcPr>
          <w:p>
            <w:pPr>
              <w:widowControl/>
              <w:spacing w:line="360" w:lineRule="auto"/>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31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c>
          <w:tcPr>
            <w:tcW w:w="31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Cs w:val="21"/>
              </w:rPr>
            </w:pPr>
          </w:p>
        </w:tc>
      </w:tr>
    </w:tbl>
    <w:p>
      <w:pPr>
        <w:spacing w:line="560" w:lineRule="exact"/>
        <w:rPr>
          <w:rFonts w:ascii="仿宋" w:hAnsi="仿宋" w:eastAsia="仿宋"/>
          <w:b/>
          <w:bCs/>
          <w:sz w:val="36"/>
        </w:rPr>
        <w:sectPr>
          <w:pgSz w:w="11906" w:h="16838"/>
          <w:pgMar w:top="1440" w:right="1511" w:bottom="1440" w:left="1680" w:header="567" w:footer="992" w:gutter="0"/>
          <w:cols w:space="425" w:num="1"/>
          <w:docGrid w:type="lines" w:linePitch="312" w:charSpace="0"/>
        </w:sectPr>
      </w:pPr>
      <w:r>
        <w:rPr>
          <w:rFonts w:hint="eastAsia"/>
        </w:rPr>
        <w:t>注：“拟投入人员情况”须</w:t>
      </w:r>
      <w:r>
        <w:rPr>
          <w:rFonts w:hint="eastAsia"/>
          <w:lang w:val="en-US" w:eastAsia="zh-CN"/>
        </w:rPr>
        <w:t>有从事过相关工程，身体健康，符合最新用工条件</w:t>
      </w:r>
      <w:r>
        <w:rPr>
          <w:rFonts w:hint="eastAsia"/>
        </w:rPr>
        <w:t xml:space="preserve">。 </w:t>
      </w:r>
    </w:p>
    <w:bookmarkEnd w:id="3"/>
    <w:bookmarkEnd w:id="4"/>
    <w:p>
      <w:pPr>
        <w:pStyle w:val="2"/>
        <w:spacing w:line="360" w:lineRule="auto"/>
        <w:ind w:firstLine="0"/>
        <w:rPr>
          <w:rFonts w:ascii="仿宋" w:hAnsi="仿宋" w:eastAsia="仿宋"/>
          <w:b/>
          <w:bCs/>
          <w:sz w:val="28"/>
          <w:szCs w:val="28"/>
        </w:rPr>
      </w:pPr>
      <w:r>
        <w:rPr>
          <w:rFonts w:hint="eastAsia" w:ascii="仿宋" w:hAnsi="仿宋" w:eastAsia="仿宋" w:cs="仿宋"/>
          <w:b/>
          <w:bCs/>
          <w:sz w:val="24"/>
          <w:szCs w:val="24"/>
        </w:rPr>
        <w:t xml:space="preserve">附件10 </w:t>
      </w:r>
      <w:r>
        <w:rPr>
          <w:rFonts w:hint="eastAsia" w:ascii="仿宋" w:hAnsi="仿宋" w:eastAsia="仿宋"/>
          <w:b/>
          <w:bCs/>
          <w:sz w:val="30"/>
          <w:szCs w:val="30"/>
        </w:rPr>
        <w:t xml:space="preserve"> </w:t>
      </w:r>
      <w:r>
        <w:rPr>
          <w:rFonts w:hint="eastAsia" w:ascii="仿宋" w:hAnsi="仿宋" w:eastAsia="仿宋"/>
          <w:b/>
          <w:bCs/>
          <w:sz w:val="32"/>
          <w:szCs w:val="22"/>
        </w:rPr>
        <w:t xml:space="preserve">             </w:t>
      </w:r>
      <w:r>
        <w:rPr>
          <w:rFonts w:hint="eastAsia" w:ascii="仿宋" w:hAnsi="仿宋" w:eastAsia="仿宋"/>
          <w:b/>
          <w:bCs/>
          <w:sz w:val="30"/>
          <w:szCs w:val="30"/>
        </w:rPr>
        <w:t xml:space="preserve"> </w:t>
      </w:r>
      <w:r>
        <w:rPr>
          <w:rFonts w:hint="eastAsia" w:ascii="仿宋" w:hAnsi="仿宋" w:eastAsia="仿宋"/>
          <w:b/>
          <w:bCs/>
          <w:sz w:val="28"/>
          <w:szCs w:val="28"/>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承诺书</w:t>
      </w:r>
    </w:p>
    <w:p>
      <w:pPr>
        <w:pStyle w:val="2"/>
        <w:keepNext w:val="0"/>
        <w:keepLines w:val="0"/>
        <w:pageBreakBefore w:val="0"/>
        <w:widowControl w:val="0"/>
        <w:kinsoku/>
        <w:wordWrap/>
        <w:overflowPunct/>
        <w:topLinePunct w:val="0"/>
        <w:autoSpaceDE/>
        <w:autoSpaceDN/>
        <w:bidi w:val="0"/>
        <w:spacing w:line="420" w:lineRule="exact"/>
        <w:ind w:firstLine="0"/>
        <w:textAlignment w:val="auto"/>
        <w:rPr>
          <w:rFonts w:ascii="仿宋" w:hAnsi="仿宋" w:eastAsia="仿宋" w:cs="仿宋"/>
          <w:sz w:val="24"/>
          <w:szCs w:val="24"/>
        </w:rPr>
      </w:pPr>
      <w:r>
        <w:rPr>
          <w:rFonts w:hint="eastAsia" w:ascii="仿宋" w:hAnsi="仿宋" w:eastAsia="仿宋" w:cs="仿宋"/>
          <w:sz w:val="24"/>
          <w:szCs w:val="24"/>
        </w:rPr>
        <w:t>赤壁市赤马港建筑安装工程有限公司：</w:t>
      </w:r>
    </w:p>
    <w:p>
      <w:pPr>
        <w:pStyle w:val="2"/>
        <w:keepNext w:val="0"/>
        <w:keepLines w:val="0"/>
        <w:pageBreakBefore w:val="0"/>
        <w:widowControl w:val="0"/>
        <w:kinsoku/>
        <w:wordWrap/>
        <w:overflowPunct/>
        <w:topLinePunct w:val="0"/>
        <w:autoSpaceDE/>
        <w:autoSpaceDN/>
        <w:bidi w:val="0"/>
        <w:spacing w:line="420" w:lineRule="exact"/>
        <w:ind w:firstLineChars="200"/>
        <w:textAlignment w:val="auto"/>
        <w:rPr>
          <w:rFonts w:ascii="仿宋" w:hAnsi="仿宋" w:eastAsia="仿宋" w:cs="仿宋"/>
          <w:sz w:val="24"/>
          <w:szCs w:val="24"/>
        </w:rPr>
      </w:pPr>
      <w:r>
        <w:rPr>
          <w:rFonts w:hint="eastAsia" w:ascii="仿宋" w:hAnsi="仿宋" w:eastAsia="仿宋" w:cs="仿宋"/>
          <w:sz w:val="24"/>
          <w:szCs w:val="24"/>
        </w:rPr>
        <w:t>我司对贵司</w:t>
      </w:r>
      <w:r>
        <w:rPr>
          <w:rFonts w:hint="eastAsia" w:ascii="仿宋" w:hAnsi="仿宋" w:eastAsia="仿宋" w:cs="仿宋"/>
          <w:kern w:val="0"/>
          <w:sz w:val="24"/>
          <w:szCs w:val="24"/>
          <w:u w:val="single"/>
          <w:lang w:eastAsia="zh-CN"/>
        </w:rPr>
        <w:t>“</w:t>
      </w:r>
      <w:r>
        <w:rPr>
          <w:rFonts w:hint="eastAsia" w:ascii="仿宋" w:hAnsi="仿宋" w:eastAsia="仿宋" w:cs="仿宋"/>
          <w:sz w:val="24"/>
          <w:szCs w:val="24"/>
          <w:u w:val="single"/>
          <w:lang w:eastAsia="zh-CN"/>
        </w:rPr>
        <w:t>未来之城一期”</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智能锁采购及安装</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工程</w:t>
      </w:r>
      <w:r>
        <w:rPr>
          <w:rFonts w:hint="eastAsia" w:ascii="仿宋" w:hAnsi="仿宋" w:eastAsia="仿宋" w:cs="仿宋"/>
          <w:sz w:val="24"/>
          <w:szCs w:val="24"/>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1.我司自愿在报名文件规定时限内按照报名文件要求完成报名任务。</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2.遵守相关法律法规的规定，自觉维护市场经济秩序。否则，同意被废除报名资格并接受处罚。</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3.报名文件内容无任何虚假。若评审过程中查出有虚假，同意作无效报名文件处理；若入选后查出有虚假，同意废除入选资格。</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4.我</w:t>
      </w:r>
      <w:r>
        <w:rPr>
          <w:rFonts w:hint="eastAsia" w:ascii="仿宋" w:hAnsi="仿宋" w:eastAsia="仿宋" w:cs="仿宋"/>
          <w:b/>
          <w:bCs/>
          <w:sz w:val="24"/>
          <w:szCs w:val="24"/>
          <w:lang w:val="en-US" w:eastAsia="zh-CN"/>
        </w:rPr>
        <w:t>司</w:t>
      </w:r>
      <w:r>
        <w:rPr>
          <w:rFonts w:hint="eastAsia" w:ascii="仿宋" w:hAnsi="仿宋" w:eastAsia="仿宋" w:cs="仿宋"/>
          <w:b/>
          <w:bCs/>
          <w:sz w:val="24"/>
          <w:szCs w:val="24"/>
        </w:rPr>
        <w:t>经现场考察和研究贵方报名文件及施工图纸后自愿按报价表的报价承担本项目。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5.报价文件不存在低于成本的恶意报价行为。</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6.自收到贵司中选通知当天缴纳履约保证金。</w:t>
      </w:r>
    </w:p>
    <w:p>
      <w:pPr>
        <w:pStyle w:val="2"/>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7.自收到贵司中选通知当天签订承包合同。否则，贵司有权选择其他单位。</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sz w:val="24"/>
          <w:szCs w:val="24"/>
        </w:rPr>
      </w:pPr>
      <w:r>
        <w:rPr>
          <w:rFonts w:hint="eastAsia" w:ascii="仿宋" w:hAnsi="仿宋" w:eastAsia="仿宋" w:cs="仿宋"/>
          <w:b/>
          <w:bCs/>
          <w:sz w:val="24"/>
          <w:szCs w:val="24"/>
        </w:rPr>
        <w:t>8.已仔细阅读图纸，严格按照图纸及规范要求施工，</w:t>
      </w:r>
      <w:r>
        <w:rPr>
          <w:rFonts w:hint="eastAsia" w:ascii="仿宋" w:hAnsi="仿宋" w:eastAsia="仿宋" w:cs="仿宋"/>
          <w:sz w:val="24"/>
          <w:szCs w:val="24"/>
        </w:rPr>
        <w:t>工程质量达到合格标准，保证一次性通过验收。若验收不合格，自愿接受按工程总造价5%处罚并整改达到合格标准为止。</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9.中选后不转包本工程，并遵守相关法律法规。</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10.中选后按报名文件中</w:t>
      </w:r>
      <w:r>
        <w:rPr>
          <w:rFonts w:hint="eastAsia" w:ascii="仿宋" w:hAnsi="仿宋" w:eastAsia="仿宋" w:cs="仿宋"/>
          <w:sz w:val="24"/>
          <w:szCs w:val="24"/>
          <w:highlight w:val="none"/>
          <w:lang w:val="en-US" w:eastAsia="zh-CN"/>
        </w:rPr>
        <w:t>承诺事项（如：人员、设备、安全文明措施等）</w:t>
      </w:r>
      <w:r>
        <w:rPr>
          <w:rFonts w:hint="eastAsia" w:ascii="仿宋" w:hAnsi="仿宋" w:eastAsia="仿宋" w:cs="仿宋"/>
          <w:sz w:val="24"/>
          <w:szCs w:val="24"/>
          <w:highlight w:val="none"/>
        </w:rPr>
        <w:t>落</w:t>
      </w:r>
      <w:r>
        <w:rPr>
          <w:rFonts w:hint="eastAsia" w:ascii="仿宋" w:hAnsi="仿宋" w:eastAsia="仿宋" w:cs="仿宋"/>
          <w:sz w:val="24"/>
          <w:szCs w:val="24"/>
        </w:rPr>
        <w:t>实到位。否则，同意接受违约处罚并没收履约保证金。</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eastAsia="仿宋"/>
          <w:sz w:val="24"/>
          <w:szCs w:val="24"/>
        </w:rPr>
      </w:pPr>
      <w:r>
        <w:rPr>
          <w:rFonts w:hint="eastAsia" w:ascii="仿宋" w:hAnsi="仿宋" w:eastAsia="仿宋" w:cs="仿宋"/>
          <w:sz w:val="24"/>
          <w:szCs w:val="24"/>
        </w:rPr>
        <w:t>11.现场负责人具有类似工作经验，且在岗时间不低于95%。否则，贵司有权开具罚单。</w:t>
      </w:r>
    </w:p>
    <w:p>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12.已仔细认真阅读《施工合同》，同意施工合同全部条款。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sz w:val="24"/>
          <w:szCs w:val="24"/>
        </w:rPr>
      </w:pPr>
      <w:r>
        <w:rPr>
          <w:rFonts w:hint="eastAsia" w:ascii="仿宋" w:hAnsi="仿宋" w:eastAsia="仿宋" w:cs="仿宋"/>
          <w:sz w:val="24"/>
          <w:szCs w:val="24"/>
        </w:rPr>
        <w:t>13.按合同工期施工，每逾期一天，自愿按1000元/天向贵司支付违约金。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 xml:space="preserve">特此承诺！         </w:t>
      </w:r>
    </w:p>
    <w:p>
      <w:pPr>
        <w:pStyle w:val="2"/>
        <w:rPr>
          <w:rFonts w:ascii="仿宋" w:hAnsi="仿宋" w:eastAsia="仿宋" w:cs="仿宋"/>
          <w:sz w:val="24"/>
          <w:szCs w:val="24"/>
        </w:rPr>
      </w:pPr>
    </w:p>
    <w:p>
      <w:pPr>
        <w:pStyle w:val="2"/>
        <w:ind w:firstLine="0"/>
      </w:pPr>
    </w:p>
    <w:p>
      <w:pPr>
        <w:tabs>
          <w:tab w:val="left" w:pos="3261"/>
        </w:tabs>
        <w:adjustRightInd w:val="0"/>
        <w:snapToGrid w:val="0"/>
        <w:spacing w:line="480" w:lineRule="exact"/>
        <w:ind w:firstLine="4080" w:firstLineChars="1700"/>
        <w:rPr>
          <w:sz w:val="24"/>
          <w:szCs w:val="24"/>
        </w:rPr>
      </w:pPr>
      <w:r>
        <w:rPr>
          <w:rFonts w:hint="eastAsia" w:ascii="仿宋" w:hAnsi="仿宋" w:eastAsia="仿宋" w:cs="仿宋"/>
          <w:sz w:val="24"/>
          <w:szCs w:val="24"/>
        </w:rPr>
        <w:t>报名单位（公章）：</w:t>
      </w:r>
      <w:r>
        <w:rPr>
          <w:rFonts w:hint="eastAsia" w:ascii="仿宋" w:hAnsi="仿宋" w:eastAsia="仿宋" w:cs="仿宋"/>
          <w:sz w:val="24"/>
          <w:szCs w:val="24"/>
          <w:u w:val="single"/>
        </w:rPr>
        <w:t xml:space="preserve">                 </w:t>
      </w:r>
    </w:p>
    <w:p>
      <w:pPr>
        <w:tabs>
          <w:tab w:val="left" w:pos="3261"/>
        </w:tabs>
        <w:adjustRightInd w:val="0"/>
        <w:snapToGrid w:val="0"/>
        <w:spacing w:line="480" w:lineRule="exact"/>
        <w:ind w:firstLine="4080" w:firstLineChars="1700"/>
        <w:rPr>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tabs>
          <w:tab w:val="left" w:pos="3261"/>
        </w:tabs>
        <w:adjustRightInd w:val="0"/>
        <w:snapToGrid w:val="0"/>
        <w:spacing w:line="480" w:lineRule="exact"/>
        <w:jc w:val="center"/>
        <w:outlineLvl w:val="0"/>
        <w:rPr>
          <w:rFonts w:ascii="方正小标宋_GBK" w:hAnsi="方正小标宋_GBK" w:eastAsia="方正小标宋_GBK" w:cs="方正小标宋_GBK"/>
          <w:b/>
          <w:bCs/>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7" w:type="default"/>
          <w:pgSz w:w="11906" w:h="16838"/>
          <w:pgMar w:top="1440" w:right="1800" w:bottom="1440" w:left="1800" w:header="851" w:footer="992" w:gutter="0"/>
          <w:pgNumType w:fmt="decimal"/>
          <w:cols w:space="425" w:num="1"/>
          <w:docGrid w:type="lines" w:linePitch="312" w:charSpace="0"/>
        </w:sectPr>
      </w:pPr>
    </w:p>
    <w:p>
      <w:pPr>
        <w:rPr>
          <w:color w:val="auto"/>
          <w:sz w:val="24"/>
        </w:rPr>
      </w:pPr>
      <w:r>
        <w:rPr>
          <w:rFonts w:hint="eastAsia" w:ascii="仿宋" w:hAnsi="仿宋" w:eastAsia="仿宋" w:cs="仿宋"/>
          <w:b/>
          <w:bCs/>
          <w:color w:val="auto"/>
          <w:sz w:val="24"/>
        </w:rPr>
        <w:t>附件11</w:t>
      </w:r>
      <w:r>
        <w:rPr>
          <w:rFonts w:hint="eastAsia"/>
          <w:color w:val="auto"/>
          <w:sz w:val="24"/>
        </w:rPr>
        <w:t xml:space="preserve"> </w:t>
      </w:r>
    </w:p>
    <w:p>
      <w:pPr>
        <w:spacing w:line="500" w:lineRule="exact"/>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“未来之城一期”项目“智能锁采购及安装”</w:t>
      </w:r>
    </w:p>
    <w:p>
      <w:pPr>
        <w:spacing w:line="500" w:lineRule="exact"/>
        <w:jc w:val="center"/>
        <w:rPr>
          <w:rFonts w:ascii="仿宋" w:hAnsi="仿宋" w:eastAsia="仿宋" w:cs="仿宋"/>
          <w:b/>
          <w:color w:val="auto"/>
          <w:sz w:val="28"/>
          <w:szCs w:val="28"/>
        </w:rPr>
      </w:pPr>
      <w:r>
        <w:rPr>
          <w:rFonts w:hint="eastAsia" w:ascii="仿宋" w:hAnsi="仿宋" w:eastAsia="仿宋" w:cs="仿宋"/>
          <w:b/>
          <w:color w:val="auto"/>
          <w:sz w:val="28"/>
          <w:szCs w:val="28"/>
        </w:rPr>
        <w:t>施工合同</w:t>
      </w:r>
    </w:p>
    <w:p>
      <w:pPr>
        <w:pStyle w:val="3"/>
        <w:spacing w:line="360" w:lineRule="auto"/>
        <w:rPr>
          <w:rFonts w:hint="default" w:ascii="仿宋" w:hAnsi="仿宋" w:eastAsia="仿宋" w:cs="仿宋"/>
          <w:color w:val="auto"/>
          <w:sz w:val="24"/>
          <w:u w:val="single"/>
          <w:lang w:val="en-US" w:eastAsia="zh-CN"/>
        </w:rPr>
      </w:pPr>
      <w:r>
        <w:rPr>
          <w:rFonts w:hint="eastAsia" w:ascii="仿宋" w:hAnsi="仿宋" w:eastAsia="仿宋" w:cs="仿宋"/>
          <w:b/>
          <w:color w:val="auto"/>
          <w:sz w:val="24"/>
        </w:rPr>
        <w:t xml:space="preserve">                                       </w:t>
      </w:r>
      <w:r>
        <w:rPr>
          <w:rFonts w:hint="eastAsia" w:ascii="微软雅黑" w:hAnsi="微软雅黑" w:eastAsia="微软雅黑"/>
          <w:bCs/>
          <w:color w:val="auto"/>
          <w:sz w:val="24"/>
        </w:rPr>
        <w:t xml:space="preserve">          </w:t>
      </w:r>
      <w:r>
        <w:rPr>
          <w:rFonts w:hint="eastAsia" w:ascii="仿宋" w:hAnsi="仿宋" w:eastAsia="仿宋" w:cs="仿宋"/>
          <w:color w:val="auto"/>
          <w:sz w:val="24"/>
        </w:rPr>
        <w:t>合同编号：</w:t>
      </w:r>
      <w:r>
        <w:rPr>
          <w:rFonts w:hint="eastAsia" w:ascii="仿宋" w:hAnsi="仿宋" w:eastAsia="仿宋" w:cs="仿宋"/>
          <w:color w:val="auto"/>
          <w:sz w:val="24"/>
          <w:u w:val="single"/>
          <w:lang w:val="en-US" w:eastAsia="zh-CN"/>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发包人（甲方）：</w:t>
      </w:r>
      <w:r>
        <w:rPr>
          <w:rFonts w:hint="eastAsia" w:ascii="仿宋" w:hAnsi="仿宋" w:eastAsia="仿宋" w:cs="仿宋"/>
          <w:b/>
          <w:color w:val="auto"/>
          <w:u w:val="single"/>
        </w:rPr>
        <w:t xml:space="preserve">    赤壁市赤马港建筑安装工程有限公司                                                  </w:t>
      </w:r>
      <w:r>
        <w:rPr>
          <w:rFonts w:hint="eastAsia" w:ascii="仿宋" w:hAnsi="仿宋" w:eastAsia="仿宋" w:cs="仿宋"/>
          <w:b/>
          <w:color w:val="auto"/>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统一社会信用代码：</w:t>
      </w:r>
      <w:r>
        <w:rPr>
          <w:rFonts w:hint="eastAsia" w:ascii="仿宋" w:hAnsi="仿宋" w:eastAsia="仿宋" w:cs="仿宋"/>
          <w:b/>
          <w:color w:val="auto"/>
          <w:u w:val="single"/>
        </w:rPr>
        <w:t xml:space="preserve"> 91421281181314585A                                                   </w:t>
      </w:r>
      <w:r>
        <w:rPr>
          <w:rFonts w:hint="eastAsia" w:ascii="仿宋" w:hAnsi="仿宋" w:eastAsia="仿宋" w:cs="仿宋"/>
          <w:b/>
          <w:color w:val="auto"/>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赤壁市赤马港办事处                                                          </w:t>
      </w:r>
    </w:p>
    <w:p>
      <w:pPr>
        <w:pStyle w:val="9"/>
        <w:spacing w:before="0" w:beforeAutospacing="0" w:after="0" w:afterAutospacing="0" w:line="360" w:lineRule="auto"/>
        <w:jc w:val="both"/>
        <w:rPr>
          <w:rFonts w:ascii="微软雅黑" w:hAnsi="微软雅黑" w:eastAsia="微软雅黑" w:cs="Times New Roman"/>
          <w:bCs/>
          <w:color w:val="auto"/>
          <w:kern w:val="2"/>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p>
    <w:p>
      <w:pPr>
        <w:pStyle w:val="9"/>
        <w:spacing w:before="0" w:beforeAutospacing="0" w:after="0" w:afterAutospacing="0" w:line="360" w:lineRule="auto"/>
        <w:jc w:val="both"/>
        <w:rPr>
          <w:rFonts w:ascii="仿宋" w:hAnsi="仿宋" w:eastAsia="仿宋" w:cs="仿宋"/>
          <w:b/>
          <w:color w:val="auto"/>
          <w:u w:val="single"/>
        </w:rPr>
      </w:pPr>
      <w:r>
        <w:rPr>
          <w:rFonts w:hint="eastAsia" w:ascii="仿宋" w:hAnsi="仿宋" w:eastAsia="仿宋" w:cs="仿宋"/>
          <w:b/>
          <w:color w:val="auto"/>
        </w:rPr>
        <w:t>承包人（乙方）：</w:t>
      </w:r>
      <w:r>
        <w:rPr>
          <w:rFonts w:hint="eastAsia" w:ascii="仿宋" w:hAnsi="仿宋" w:eastAsia="仿宋" w:cs="仿宋"/>
          <w:b/>
          <w:color w:val="auto"/>
          <w:u w:val="single"/>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w:t>
      </w:r>
    </w:p>
    <w:p>
      <w:pPr>
        <w:pStyle w:val="9"/>
        <w:spacing w:before="0" w:beforeAutospacing="0" w:after="0" w:afterAutospacing="0" w:line="360" w:lineRule="auto"/>
        <w:jc w:val="both"/>
        <w:rPr>
          <w:rFonts w:ascii="仿宋" w:hAnsi="仿宋" w:eastAsia="仿宋" w:cs="仿宋"/>
          <w:b/>
          <w:color w:val="auto"/>
          <w:u w:val="single"/>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根据《中华人民共和国民法典》及有关法律、行政法规规定，为明确双方权利和义务，遵循平等、自愿、公平、诚信原则，甲乙双方就</w:t>
      </w:r>
      <w:r>
        <w:rPr>
          <w:rFonts w:hint="eastAsia" w:ascii="仿宋" w:hAnsi="仿宋" w:eastAsia="仿宋" w:cs="仿宋"/>
          <w:sz w:val="24"/>
          <w:u w:val="single"/>
        </w:rPr>
        <w:t>“</w:t>
      </w:r>
      <w:r>
        <w:rPr>
          <w:rFonts w:hint="eastAsia" w:ascii="仿宋" w:hAnsi="仿宋" w:eastAsia="仿宋" w:cs="仿宋"/>
          <w:sz w:val="24"/>
          <w:u w:val="single"/>
          <w:lang w:eastAsia="zh-CN"/>
        </w:rPr>
        <w:t>未来之城一期”</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智能锁采购及安装</w:t>
      </w:r>
      <w:r>
        <w:rPr>
          <w:rFonts w:hint="eastAsia" w:ascii="仿宋" w:hAnsi="仿宋" w:eastAsia="仿宋" w:cs="仿宋"/>
          <w:sz w:val="24"/>
          <w:u w:val="single"/>
        </w:rPr>
        <w:t>”</w:t>
      </w:r>
      <w:r>
        <w:rPr>
          <w:rFonts w:hint="eastAsia" w:ascii="仿宋" w:hAnsi="仿宋" w:eastAsia="仿宋" w:cs="仿宋"/>
          <w:sz w:val="24"/>
        </w:rPr>
        <w:t>工程</w:t>
      </w:r>
      <w:r>
        <w:rPr>
          <w:rFonts w:hint="eastAsia" w:ascii="仿宋" w:hAnsi="仿宋" w:eastAsia="仿宋" w:cs="仿宋"/>
          <w:color w:val="auto"/>
          <w:sz w:val="24"/>
        </w:rPr>
        <w:t>事宜协商一致，订立本合同。</w:t>
      </w:r>
    </w:p>
    <w:p>
      <w:pPr>
        <w:spacing w:line="360" w:lineRule="auto"/>
        <w:rPr>
          <w:rFonts w:ascii="仿宋" w:hAnsi="仿宋" w:eastAsia="仿宋" w:cs="仿宋"/>
          <w:b/>
          <w:color w:val="auto"/>
          <w:sz w:val="24"/>
        </w:rPr>
      </w:pPr>
      <w:r>
        <w:rPr>
          <w:rFonts w:hint="eastAsia" w:ascii="仿宋" w:hAnsi="仿宋" w:eastAsia="仿宋" w:cs="仿宋"/>
          <w:b/>
          <w:color w:val="auto"/>
          <w:sz w:val="24"/>
        </w:rPr>
        <w:t>一、工程概况</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none"/>
        </w:rPr>
        <w:t>1.1工程名称：</w:t>
      </w:r>
      <w:r>
        <w:rPr>
          <w:rFonts w:hint="eastAsia" w:ascii="仿宋" w:hAnsi="仿宋" w:eastAsia="仿宋" w:cs="仿宋"/>
          <w:sz w:val="24"/>
          <w:u w:val="single"/>
        </w:rPr>
        <w:t>“</w:t>
      </w:r>
      <w:r>
        <w:rPr>
          <w:rFonts w:hint="eastAsia" w:ascii="仿宋" w:hAnsi="仿宋" w:eastAsia="仿宋" w:cs="仿宋"/>
          <w:sz w:val="24"/>
          <w:u w:val="single"/>
          <w:lang w:eastAsia="zh-CN"/>
        </w:rPr>
        <w:t>未来之城一期”</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智能锁采购及安装</w:t>
      </w:r>
      <w:r>
        <w:rPr>
          <w:rFonts w:hint="eastAsia" w:ascii="仿宋" w:hAnsi="仿宋" w:eastAsia="仿宋" w:cs="仿宋"/>
          <w:sz w:val="24"/>
          <w:u w:val="single"/>
        </w:rPr>
        <w:t>”</w:t>
      </w:r>
      <w:r>
        <w:rPr>
          <w:rFonts w:hint="eastAsia" w:ascii="仿宋" w:hAnsi="仿宋" w:eastAsia="仿宋" w:cs="仿宋"/>
          <w:sz w:val="24"/>
        </w:rPr>
        <w:t>工程</w:t>
      </w:r>
      <w:r>
        <w:rPr>
          <w:rFonts w:hint="eastAsia" w:ascii="仿宋" w:hAnsi="仿宋" w:eastAsia="仿宋" w:cs="仿宋"/>
          <w:color w:val="auto"/>
          <w:sz w:val="24"/>
          <w:u w:val="single"/>
        </w:rPr>
        <w:t>（以下简称本工程）。</w:t>
      </w:r>
    </w:p>
    <w:p>
      <w:pPr>
        <w:spacing w:line="360" w:lineRule="auto"/>
        <w:ind w:firstLine="480" w:firstLineChars="200"/>
        <w:rPr>
          <w:rFonts w:hint="eastAsia" w:ascii="仿宋" w:hAnsi="仿宋" w:eastAsia="仿宋" w:cs="仿宋"/>
          <w:sz w:val="24"/>
          <w:u w:val="none"/>
          <w:lang w:val="en-US" w:eastAsia="zh-CN"/>
        </w:rPr>
      </w:pPr>
      <w:r>
        <w:rPr>
          <w:rFonts w:hint="eastAsia" w:ascii="仿宋" w:hAnsi="仿宋" w:eastAsia="仿宋" w:cs="仿宋"/>
          <w:color w:val="auto"/>
          <w:sz w:val="24"/>
        </w:rPr>
        <w:t>1.2工程地址：</w:t>
      </w:r>
      <w:r>
        <w:rPr>
          <w:rFonts w:hint="eastAsia" w:ascii="仿宋" w:hAnsi="仿宋" w:eastAsia="仿宋" w:cs="仿宋"/>
          <w:sz w:val="24"/>
          <w:szCs w:val="24"/>
          <w:u w:val="single"/>
          <w:lang w:val="en-US" w:eastAsia="zh-CN"/>
        </w:rPr>
        <w:t>赤壁市疾控中心对面</w:t>
      </w:r>
      <w:r>
        <w:rPr>
          <w:rFonts w:hint="eastAsia" w:ascii="仿宋" w:hAnsi="仿宋" w:eastAsia="仿宋" w:cs="仿宋"/>
          <w:sz w:val="24"/>
          <w:u w:val="single"/>
        </w:rPr>
        <w:t>。</w:t>
      </w:r>
      <w:r>
        <w:rPr>
          <w:rFonts w:hint="eastAsia" w:ascii="仿宋" w:hAnsi="仿宋" w:eastAsia="仿宋" w:cs="仿宋"/>
          <w:sz w:val="24"/>
          <w:u w:val="none"/>
          <w:lang w:val="en-US" w:eastAsia="zh-CN"/>
        </w:rPr>
        <w:t xml:space="preserve">  </w:t>
      </w:r>
    </w:p>
    <w:p>
      <w:pPr>
        <w:spacing w:line="360" w:lineRule="auto"/>
        <w:ind w:firstLine="480" w:firstLineChars="200"/>
        <w:rPr>
          <w:rFonts w:hint="eastAsia" w:ascii="仿宋" w:hAnsi="仿宋" w:eastAsia="仿宋" w:cs="仿宋"/>
          <w:sz w:val="24"/>
          <w:u w:val="single"/>
          <w:lang w:val="en-US" w:eastAsia="zh-CN"/>
        </w:rPr>
      </w:pPr>
      <w:r>
        <w:rPr>
          <w:rFonts w:hint="eastAsia" w:ascii="仿宋" w:hAnsi="仿宋" w:eastAsia="仿宋" w:cs="仿宋"/>
          <w:sz w:val="24"/>
          <w:u w:val="none"/>
          <w:lang w:val="en-US" w:eastAsia="zh-CN"/>
        </w:rPr>
        <w:t>1.3采购数量：</w:t>
      </w:r>
      <w:r>
        <w:rPr>
          <w:rFonts w:hint="eastAsia" w:ascii="仿宋" w:hAnsi="仿宋" w:eastAsia="仿宋" w:cs="仿宋"/>
          <w:sz w:val="24"/>
          <w:u w:val="single"/>
          <w:lang w:val="en-US" w:eastAsia="zh-CN"/>
        </w:rPr>
        <w:t>459把，</w:t>
      </w:r>
      <w:r>
        <w:rPr>
          <w:rFonts w:hint="eastAsia" w:ascii="仿宋" w:hAnsi="仿宋" w:eastAsia="仿宋" w:cs="仿宋"/>
          <w:sz w:val="24"/>
          <w:u w:val="single"/>
          <w:lang w:val="en-US" w:eastAsia="zh-CN"/>
        </w:rPr>
        <w:t>以最终验收合格数量为准</w:t>
      </w:r>
      <w:r>
        <w:rPr>
          <w:rFonts w:hint="eastAsia" w:ascii="仿宋" w:hAnsi="仿宋" w:eastAsia="仿宋" w:cs="仿宋"/>
          <w:sz w:val="24"/>
          <w:u w:val="single"/>
          <w:lang w:val="en-US" w:eastAsia="zh-CN"/>
        </w:rPr>
        <w:t>。</w:t>
      </w:r>
    </w:p>
    <w:p>
      <w:pPr>
        <w:spacing w:line="360" w:lineRule="auto"/>
        <w:ind w:firstLine="480" w:firstLineChars="200"/>
        <w:rPr>
          <w:rFonts w:hint="eastAsia" w:ascii="仿宋" w:hAnsi="仿宋" w:eastAsia="仿宋" w:cs="仿宋"/>
          <w:sz w:val="24"/>
          <w:u w:val="single"/>
          <w:lang w:val="en-US" w:eastAsia="zh-CN"/>
        </w:rPr>
      </w:pPr>
      <w:r>
        <w:rPr>
          <w:rFonts w:hint="eastAsia" w:ascii="仿宋" w:hAnsi="仿宋" w:eastAsia="仿宋" w:cs="仿宋"/>
          <w:sz w:val="24"/>
          <w:u w:val="none"/>
          <w:lang w:val="en-US" w:eastAsia="zh-CN"/>
        </w:rPr>
        <w:t>1.4智能锁品牌：</w:t>
      </w:r>
      <w:r>
        <w:rPr>
          <w:rFonts w:hint="eastAsia" w:ascii="仿宋" w:hAnsi="仿宋" w:eastAsia="仿宋" w:cs="仿宋"/>
          <w:sz w:val="24"/>
          <w:u w:val="single"/>
          <w:lang w:val="en-US" w:eastAsia="zh-CN"/>
        </w:rPr>
        <w:t xml:space="preserve">                       </w:t>
      </w:r>
    </w:p>
    <w:p>
      <w:pPr>
        <w:spacing w:line="360" w:lineRule="auto"/>
        <w:ind w:firstLine="480" w:firstLineChars="200"/>
        <w:rPr>
          <w:rFonts w:hint="default" w:ascii="仿宋" w:hAnsi="仿宋" w:eastAsia="仿宋" w:cs="仿宋"/>
          <w:color w:val="auto"/>
          <w:sz w:val="24"/>
          <w:u w:val="single"/>
          <w:lang w:val="en-US" w:eastAsia="zh-CN"/>
        </w:rPr>
      </w:pPr>
      <w:r>
        <w:rPr>
          <w:rFonts w:hint="eastAsia" w:ascii="仿宋" w:hAnsi="仿宋" w:eastAsia="仿宋" w:cs="仿宋"/>
          <w:sz w:val="24"/>
          <w:u w:val="none"/>
          <w:lang w:val="en-US" w:eastAsia="zh-CN"/>
        </w:rPr>
        <w:t>1.5</w:t>
      </w:r>
      <w:r>
        <w:rPr>
          <w:rFonts w:hint="eastAsia" w:ascii="仿宋" w:hAnsi="仿宋" w:eastAsia="仿宋" w:cs="仿宋"/>
          <w:sz w:val="24"/>
          <w:u w:val="none"/>
          <w:lang w:val="en-US" w:eastAsia="zh-CN"/>
        </w:rPr>
        <w:t xml:space="preserve"> 智能锁要求：</w:t>
      </w:r>
      <w:r>
        <w:rPr>
          <w:rFonts w:hint="eastAsia" w:ascii="仿宋" w:hAnsi="仿宋" w:eastAsia="仿宋" w:cs="仿宋"/>
          <w:sz w:val="24"/>
          <w:u w:val="single"/>
          <w:lang w:val="en-US" w:eastAsia="zh-CN"/>
        </w:rPr>
        <w:t>（1）指纹锁尺寸：14.7寸；（2）开锁方式：指纹、密码、钥匙、小程序、临时钥匙、APP开锁。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6承包</w:t>
      </w:r>
      <w:r>
        <w:rPr>
          <w:rFonts w:hint="eastAsia" w:ascii="仿宋" w:hAnsi="仿宋" w:eastAsia="仿宋" w:cs="仿宋"/>
          <w:color w:val="auto"/>
          <w:sz w:val="24"/>
        </w:rPr>
        <w:t>范围：</w:t>
      </w:r>
      <w:r>
        <w:rPr>
          <w:rFonts w:hint="eastAsia" w:ascii="仿宋" w:hAnsi="仿宋" w:eastAsia="仿宋" w:cs="仿宋"/>
          <w:b w:val="0"/>
          <w:bCs w:val="0"/>
          <w:kern w:val="0"/>
          <w:sz w:val="24"/>
          <w:u w:val="single"/>
          <w:lang w:eastAsia="zh-CN"/>
        </w:rPr>
        <w:t>（1）智能锁采购、安装、调试、培训、售后、交付前的成品保护等。（2）满足甲方产品要求。（3）现场施工用电、用水由发包人承担，因乙方自身办公、住宿等原因产生的水电费均由乙方承担（包括但不限于：管理人员住宿、板房办公等，乙方需在进场前自行安装水电表）。（4）乙方负责支付承包范围内的成品保护费、各阶段验收费、迎检费、杂工费等，且因本项目产生的相关费用，甲方有权要求各班组进行合理分摊。（5）施工现场禁止留宿，禁止煮饭，禁止重大安全隐患行为的出现。</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6</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现场</w:t>
      </w:r>
      <w:r>
        <w:rPr>
          <w:rFonts w:hint="eastAsia" w:ascii="仿宋" w:hAnsi="仿宋" w:eastAsia="仿宋" w:cs="仿宋"/>
          <w:b w:val="0"/>
          <w:bCs w:val="0"/>
          <w:sz w:val="24"/>
          <w:u w:val="single"/>
        </w:rPr>
        <w:t>安全文明</w:t>
      </w:r>
      <w:r>
        <w:rPr>
          <w:rFonts w:hint="eastAsia" w:ascii="仿宋" w:hAnsi="仿宋" w:eastAsia="仿宋" w:cs="仿宋"/>
          <w:b w:val="0"/>
          <w:bCs w:val="0"/>
          <w:sz w:val="24"/>
          <w:u w:val="single"/>
          <w:lang w:val="en-US" w:eastAsia="zh-CN"/>
        </w:rPr>
        <w:t>施工所涉及到的所有材料及</w:t>
      </w:r>
      <w:r>
        <w:rPr>
          <w:rFonts w:hint="eastAsia" w:ascii="仿宋" w:hAnsi="仿宋" w:eastAsia="仿宋" w:cs="仿宋"/>
          <w:b w:val="0"/>
          <w:bCs w:val="0"/>
          <w:sz w:val="24"/>
          <w:u w:val="single"/>
        </w:rPr>
        <w:t>用工</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7</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合同采购范围的</w:t>
      </w:r>
      <w:r>
        <w:rPr>
          <w:rFonts w:hint="eastAsia" w:ascii="仿宋" w:hAnsi="仿宋" w:eastAsia="仿宋" w:cs="仿宋"/>
          <w:b w:val="0"/>
          <w:bCs w:val="0"/>
          <w:sz w:val="24"/>
          <w:u w:val="single"/>
          <w:lang w:val="en-US" w:eastAsia="zh-CN"/>
        </w:rPr>
        <w:t>事项不得发生任何杂工费用由甲方承担，乙方负责施工过程中所产生的所有修补工作。（8）</w:t>
      </w:r>
      <w:r>
        <w:rPr>
          <w:rFonts w:hint="eastAsia" w:ascii="仿宋" w:hAnsi="仿宋" w:eastAsia="仿宋" w:cs="仿宋"/>
          <w:sz w:val="24"/>
          <w:highlight w:val="none"/>
          <w:u w:val="single"/>
          <w:lang w:val="en-US" w:eastAsia="zh-CN"/>
        </w:rPr>
        <w:t>承包人报价已充分考虑施工期间各种影响单价的因素，如材料、人工价格上涨、窝工、加班等因素，合同价不再调整。（9）发包人有权根据承包人现场施工质量、进度、安全、现场文明施工等情况随时调整承包人的采购范围，且承包人应全力配合，需要承包人退场的，发包人按承包人已完成合格工程量办理结算，承包人不得提出其它任何索赔要求。（10）因外部因素或甲方原因，形成项目停工、停建、减少工程量等情况，甲方按乙方已完成合格工程量进行结算，乙方不得向甲方提出其他任何索赔</w:t>
      </w:r>
      <w:r>
        <w:rPr>
          <w:rFonts w:hint="eastAsia" w:ascii="仿宋" w:hAnsi="仿宋" w:eastAsia="仿宋" w:cs="仿宋"/>
          <w:b w:val="0"/>
          <w:bCs w:val="0"/>
          <w:sz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rPr>
        <w:t>1.4工程量：</w:t>
      </w:r>
      <w:r>
        <w:rPr>
          <w:rFonts w:hint="eastAsia" w:ascii="仿宋" w:hAnsi="仿宋" w:eastAsia="仿宋" w:cs="仿宋"/>
          <w:color w:val="auto"/>
          <w:sz w:val="24"/>
          <w:highlight w:val="none"/>
          <w:u w:val="single"/>
          <w:lang w:val="en-US" w:eastAsia="zh-CN"/>
        </w:rPr>
        <w:t>据实结算且以甲方签字验收合格的数量为结算依据。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u w:val="single"/>
        </w:rPr>
        <w:t>以固定含税综合</w:t>
      </w:r>
      <w:r>
        <w:rPr>
          <w:rFonts w:hint="eastAsia" w:ascii="仿宋" w:hAnsi="仿宋" w:eastAsia="仿宋" w:cs="仿宋"/>
          <w:sz w:val="24"/>
          <w:u w:val="single"/>
          <w:lang w:val="en-US" w:eastAsia="zh-CN"/>
        </w:rPr>
        <w:t>单</w:t>
      </w:r>
      <w:r>
        <w:rPr>
          <w:rFonts w:hint="eastAsia" w:ascii="仿宋" w:hAnsi="仿宋" w:eastAsia="仿宋" w:cs="仿宋"/>
          <w:sz w:val="24"/>
          <w:u w:val="single"/>
        </w:rPr>
        <w:t>价包干</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后期不作任何调整。如有漏项由报价人自行承担。如因发包人原因增加项目的，甲乙双方协商单独计费。</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包质量、包安全、包工期、包文明施工、包人工、包主材、包辅材、包机械设备、包验收、包清扫、包税金、包安装、包调试、包培训、包售后等内容。</w:t>
      </w:r>
      <w:r>
        <w:rPr>
          <w:rFonts w:hint="eastAsia" w:ascii="仿宋" w:hAnsi="仿宋" w:eastAsia="仿宋" w:cs="仿宋"/>
          <w:sz w:val="24"/>
          <w:szCs w:val="24"/>
          <w:u w:val="non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2.3</w:t>
      </w:r>
      <w:r>
        <w:rPr>
          <w:rFonts w:hint="eastAsia" w:ascii="仿宋" w:hAnsi="仿宋" w:eastAsia="仿宋" w:cs="仿宋"/>
          <w:sz w:val="24"/>
          <w:szCs w:val="24"/>
          <w:u w:val="single"/>
          <w:lang w:val="en-US" w:eastAsia="zh-CN"/>
        </w:rPr>
        <w:t>材料进场前必须提供样品，经业主单位书面认可后，才能批量采购、施工，所有材料、设备必须有出厂合格证、检测报告。</w:t>
      </w:r>
      <w:r>
        <w:rPr>
          <w:rFonts w:hint="eastAsia" w:ascii="仿宋" w:hAnsi="仿宋" w:eastAsia="仿宋" w:cs="仿宋"/>
          <w:sz w:val="24"/>
          <w:szCs w:val="24"/>
          <w:u w:val="non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480" w:lineRule="exact"/>
        <w:ind w:firstLine="480" w:firstLineChars="200"/>
        <w:textAlignment w:val="auto"/>
        <w:rPr>
          <w:rFonts w:hint="eastAsia"/>
          <w:highlight w:val="none"/>
          <w:lang w:val="en-US" w:eastAsia="zh-CN"/>
        </w:rPr>
      </w:pPr>
      <w:r>
        <w:rPr>
          <w:rFonts w:hint="eastAsia" w:ascii="仿宋" w:hAnsi="仿宋" w:eastAsia="仿宋" w:cs="仿宋"/>
          <w:b w:val="0"/>
          <w:bCs w:val="0"/>
          <w:sz w:val="24"/>
          <w:szCs w:val="24"/>
          <w:lang w:val="en-US" w:eastAsia="zh-CN"/>
        </w:rPr>
        <w:t>2.4</w:t>
      </w:r>
      <w:r>
        <w:rPr>
          <w:rFonts w:hint="eastAsia" w:ascii="仿宋" w:hAnsi="仿宋" w:eastAsia="仿宋" w:cs="仿宋"/>
          <w:sz w:val="24"/>
          <w:szCs w:val="24"/>
          <w:u w:val="none"/>
          <w:lang w:val="en-US" w:eastAsia="zh-CN"/>
        </w:rPr>
        <w:t>人员要求：</w:t>
      </w:r>
      <w:r>
        <w:rPr>
          <w:rFonts w:hint="eastAsia" w:ascii="仿宋" w:hAnsi="仿宋" w:eastAsia="仿宋" w:cs="仿宋"/>
          <w:sz w:val="24"/>
          <w:szCs w:val="24"/>
          <w:u w:val="single"/>
          <w:lang w:val="en-US" w:eastAsia="zh-CN"/>
        </w:rPr>
        <w:t>现场管理人员要求：</w:t>
      </w:r>
      <w:r>
        <w:rPr>
          <w:rFonts w:hint="eastAsia" w:ascii="仿宋" w:hAnsi="仿宋" w:eastAsia="仿宋" w:cs="仿宋"/>
          <w:sz w:val="24"/>
          <w:u w:val="single"/>
          <w:lang w:val="en-US" w:eastAsia="zh-CN"/>
        </w:rPr>
        <w:t>专职联系人1名、技术安全负责人1名。</w:t>
      </w:r>
      <w:r>
        <w:rPr>
          <w:rFonts w:hint="eastAsia" w:ascii="仿宋" w:hAnsi="仿宋" w:eastAsia="仿宋" w:cs="仿宋"/>
          <w:sz w:val="24"/>
          <w:szCs w:val="24"/>
          <w:u w:val="single"/>
          <w:lang w:val="en-US" w:eastAsia="zh-CN"/>
        </w:rPr>
        <w:t>施工人员要求：满足项目进度要求，每天及时向项目部报送施工人员名单。</w:t>
      </w:r>
      <w:r>
        <w:rPr>
          <w:rFonts w:hint="eastAsia" w:ascii="仿宋" w:hAnsi="仿宋" w:eastAsia="仿宋" w:cs="仿宋"/>
          <w:b/>
          <w:bCs/>
          <w:sz w:val="24"/>
          <w:highlight w:val="none"/>
          <w:u w:val="single"/>
          <w:lang w:val="en-US" w:eastAsia="zh-CN"/>
        </w:rPr>
        <w:t>本项目应配备1名专职安全员，每月在岗天数不少于 26 天(以项目部门禁系统数据记录为依据)，因特殊情况需要离岗必须事先征得项目部负责人的同意后方可离岗。劳务专职安全员的主要管理工作为积极贯彻执行公司和项目部关于安全生产的有关要求与规定，包括但不限于组织早班会教育、日常巡检、专项巡查、关键施工部位旁站、人员进场前花名册提交、作业前三级教育、安全隐患整改消除、文明施工等工作。对于劳务专职安全员经项目部巡查发现有不履职的安全管理行为，项目部有权按具体每项工作或每处作业点扣除200元违约金；情况严重的经项目部负责人提交更换安全员报告后，公司有权指今更换或直接安排(费用从劳务进度款中扣除)。</w:t>
      </w:r>
      <w:r>
        <w:rPr>
          <w:rFonts w:hint="eastAsia" w:ascii="仿宋" w:hAnsi="仿宋" w:eastAsia="仿宋" w:cs="仿宋"/>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lang w:val="en-US" w:eastAsia="zh-CN"/>
        </w:rPr>
      </w:pPr>
      <w:r>
        <w:rPr>
          <w:rFonts w:hint="eastAsia" w:ascii="仿宋" w:hAnsi="仿宋" w:eastAsia="仿宋" w:cs="仿宋"/>
          <w:b/>
          <w:bCs/>
          <w:sz w:val="24"/>
          <w:szCs w:val="24"/>
          <w:lang w:val="en-US" w:eastAsia="zh-CN"/>
        </w:rPr>
        <w:t>三、承包范围</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val="0"/>
          <w:bCs w:val="0"/>
          <w:kern w:val="0"/>
          <w:sz w:val="24"/>
          <w:szCs w:val="24"/>
          <w:u w:val="single"/>
          <w:lang w:val="en-US" w:eastAsia="zh-CN"/>
        </w:rPr>
        <w:t>3.1工作内容：按甲方要求施工，完成智能锁施工内容。</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sz w:val="24"/>
          <w:szCs w:val="24"/>
          <w:u w:val="single"/>
          <w:lang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u w:val="single"/>
          <w:lang w:val="en-US" w:eastAsia="zh-CN"/>
        </w:rPr>
        <w:t>单价</w:t>
      </w:r>
      <w:r>
        <w:rPr>
          <w:rFonts w:hint="eastAsia" w:ascii="仿宋" w:hAnsi="仿宋" w:eastAsia="仿宋" w:cs="仿宋"/>
          <w:b/>
          <w:bCs/>
          <w:sz w:val="24"/>
          <w:szCs w:val="24"/>
          <w:u w:val="single"/>
          <w:lang w:eastAsia="zh-CN"/>
        </w:rPr>
        <w:t>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sz w:val="24"/>
          <w:szCs w:val="24"/>
          <w:lang w:val="en-US" w:eastAsia="zh-CN"/>
        </w:rPr>
        <w:t>4.1工程质量标准：</w:t>
      </w:r>
      <w:r>
        <w:rPr>
          <w:rFonts w:hint="eastAsia" w:ascii="仿宋" w:hAnsi="仿宋" w:eastAsia="仿宋" w:cs="仿宋"/>
          <w:b/>
          <w:bCs/>
          <w:color w:val="auto"/>
          <w:sz w:val="24"/>
          <w:szCs w:val="24"/>
          <w:u w:val="single"/>
        </w:rPr>
        <w:t>乙方承包的所属工程质量必须达到一次交验合格要求。</w:t>
      </w:r>
      <w:r>
        <w:rPr>
          <w:rFonts w:hint="eastAsia" w:ascii="仿宋" w:hAnsi="仿宋" w:eastAsia="仿宋" w:cs="仿宋"/>
          <w:b/>
          <w:bCs/>
          <w:color w:val="auto"/>
          <w:sz w:val="24"/>
          <w:szCs w:val="24"/>
          <w:u w:val="single"/>
          <w:lang w:val="en-US" w:eastAsia="zh-CN"/>
        </w:rPr>
        <w:t>所有工序必须样板先行，未达到业主、甲方、监理要求的，一律不得进入下道工序。</w:t>
      </w:r>
      <w:r>
        <w:rPr>
          <w:rFonts w:hint="eastAsia" w:ascii="仿宋" w:hAnsi="仿宋" w:eastAsia="仿宋" w:cs="仿宋"/>
          <w:sz w:val="24"/>
          <w:szCs w:val="24"/>
          <w:u w:val="single"/>
        </w:rPr>
        <w:t>若验收不合格，</w:t>
      </w:r>
      <w:r>
        <w:rPr>
          <w:rFonts w:hint="eastAsia" w:ascii="仿宋" w:hAnsi="仿宋" w:eastAsia="仿宋" w:cs="仿宋"/>
          <w:sz w:val="24"/>
          <w:szCs w:val="24"/>
          <w:u w:val="single"/>
          <w:lang w:val="en-US" w:eastAsia="zh-CN"/>
        </w:rPr>
        <w:t>自</w:t>
      </w:r>
      <w:r>
        <w:rPr>
          <w:rFonts w:hint="eastAsia" w:ascii="仿宋" w:hAnsi="仿宋" w:eastAsia="仿宋" w:cs="仿宋"/>
          <w:sz w:val="24"/>
          <w:szCs w:val="24"/>
          <w:u w:val="single"/>
        </w:rPr>
        <w:t>愿接受</w:t>
      </w:r>
      <w:r>
        <w:rPr>
          <w:rFonts w:hint="eastAsia" w:ascii="仿宋" w:hAnsi="仿宋" w:eastAsia="仿宋" w:cs="仿宋"/>
          <w:sz w:val="24"/>
          <w:szCs w:val="24"/>
          <w:u w:val="single"/>
          <w:lang w:val="en-US" w:eastAsia="zh-CN"/>
        </w:rPr>
        <w:t>按</w:t>
      </w:r>
      <w:r>
        <w:rPr>
          <w:rFonts w:hint="eastAsia" w:ascii="仿宋" w:hAnsi="仿宋" w:eastAsia="仿宋" w:cs="仿宋"/>
          <w:sz w:val="24"/>
          <w:szCs w:val="24"/>
          <w:u w:val="single"/>
        </w:rPr>
        <w:t>工程总造价</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single"/>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2安全要求：</w:t>
      </w:r>
      <w:r>
        <w:rPr>
          <w:rFonts w:hint="eastAsia" w:ascii="仿宋" w:hAnsi="仿宋" w:eastAsia="仿宋" w:cs="仿宋"/>
          <w:b/>
          <w:bCs/>
          <w:color w:val="auto"/>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r>
        <w:rPr>
          <w:rFonts w:hint="eastAsia" w:ascii="仿宋" w:hAnsi="仿宋" w:eastAsia="仿宋" w:cs="仿宋"/>
          <w:kern w:val="2"/>
          <w:sz w:val="24"/>
          <w:szCs w:val="24"/>
          <w:lang w:val="en-US" w:eastAsia="zh-CN" w:bidi="ar-SA"/>
        </w:rPr>
        <w:t>对</w:t>
      </w:r>
      <w:r>
        <w:rPr>
          <w:rFonts w:hint="eastAsia" w:ascii="仿宋" w:hAnsi="仿宋" w:eastAsia="仿宋" w:cs="仿宋"/>
          <w:sz w:val="24"/>
          <w:szCs w:val="24"/>
          <w:lang w:val="en-US" w:eastAsia="zh-CN"/>
        </w:rPr>
        <w:t>甲方、建设单位、监理单位、国家职能管理部门</w:t>
      </w:r>
      <w:r>
        <w:rPr>
          <w:rFonts w:hint="eastAsia" w:ascii="仿宋" w:hAnsi="仿宋" w:eastAsia="仿宋" w:cs="仿宋"/>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highlight w:val="none"/>
          <w:u w:val="none"/>
          <w:lang w:val="en-US" w:eastAsia="zh-CN"/>
        </w:rPr>
      </w:pPr>
      <w:r>
        <w:rPr>
          <w:rFonts w:hint="eastAsia" w:ascii="仿宋" w:hAnsi="仿宋" w:eastAsia="仿宋" w:cs="仿宋"/>
          <w:color w:val="160B11"/>
          <w:sz w:val="24"/>
          <w:szCs w:val="24"/>
          <w:highlight w:val="none"/>
          <w:lang w:val="en-US" w:eastAsia="zh-CN"/>
        </w:rPr>
        <w:t>5.1含税综合单价：</w:t>
      </w:r>
      <w:r>
        <w:rPr>
          <w:rFonts w:hint="eastAsia" w:ascii="仿宋" w:hAnsi="仿宋" w:eastAsia="仿宋" w:cs="仿宋"/>
          <w:b w:val="0"/>
          <w:bCs w:val="0"/>
          <w:kern w:val="0"/>
          <w:sz w:val="24"/>
          <w:szCs w:val="24"/>
          <w:vertAlign w:val="baseline"/>
          <w:lang w:val="en-US" w:eastAsia="zh-CN"/>
        </w:rPr>
        <w:t>智能锁</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元/把，且由乙方提供</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%专</w:t>
      </w:r>
      <w:r>
        <w:rPr>
          <w:rFonts w:hint="eastAsia" w:ascii="仿宋" w:hAnsi="仿宋" w:eastAsia="仿宋" w:cs="仿宋"/>
          <w:color w:val="160B11"/>
          <w:sz w:val="24"/>
          <w:szCs w:val="24"/>
          <w:highlight w:val="none"/>
          <w:u w:val="none"/>
          <w:lang w:val="en-US" w:eastAsia="zh-CN"/>
        </w:rPr>
        <w:t>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sz w:val="24"/>
          <w:szCs w:val="24"/>
          <w:lang w:val="en-US" w:eastAsia="zh-CN"/>
        </w:rPr>
        <w:t>5.2综合单价包括但不限于：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住宿费、交通费、办公费、就餐费、赶工补偿费、扬尘处理费、施工现场清洁费、设备检测费、保养费、规费、施工措施费、管理费、利润、税金等费用；②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11" w:name="bookmark10"/>
      <w:bookmarkEnd w:id="11"/>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12" w:name="bookmark11"/>
      <w:bookmarkEnd w:id="12"/>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合同总价</w:t>
      </w:r>
      <w:r>
        <w:rPr>
          <w:rFonts w:hint="eastAsia" w:ascii="仿宋" w:hAnsi="仿宋" w:eastAsia="仿宋" w:cs="仿宋"/>
          <w:color w:val="auto"/>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val="0"/>
          <w:kern w:val="0"/>
          <w:sz w:val="24"/>
          <w:szCs w:val="24"/>
          <w:highlight w:val="none"/>
          <w:u w:val="single"/>
          <w:lang w:val="en-US" w:eastAsia="zh-CN"/>
        </w:rPr>
        <w:t>总工期30个日历天。以项目部下达的通知为准，且满足项目进度要求，每逾期一日，按1000元/天向甲方支付违约金。工期不因任何因素作出调整，包括但不限于：天气等原因。因甲方原因影响工期的除外。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pStyle w:val="2"/>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none"/>
          <w:lang w:val="en-US" w:eastAsia="zh-CN"/>
        </w:rPr>
        <w:t>7.1</w:t>
      </w:r>
      <w:r>
        <w:rPr>
          <w:rFonts w:hint="eastAsia" w:ascii="仿宋" w:hAnsi="仿宋" w:eastAsia="仿宋" w:cs="仿宋"/>
          <w:sz w:val="24"/>
          <w:szCs w:val="24"/>
          <w:highlight w:val="none"/>
          <w:u w:val="single"/>
        </w:rPr>
        <w:t>合同签订且</w:t>
      </w:r>
      <w:r>
        <w:rPr>
          <w:rFonts w:hint="eastAsia" w:ascii="仿宋" w:hAnsi="仿宋" w:eastAsia="仿宋" w:cs="仿宋"/>
          <w:sz w:val="24"/>
          <w:szCs w:val="24"/>
          <w:highlight w:val="none"/>
          <w:u w:val="single"/>
          <w:lang w:val="en-US" w:eastAsia="zh-CN"/>
        </w:rPr>
        <w:t>甲方</w:t>
      </w:r>
      <w:r>
        <w:rPr>
          <w:rFonts w:hint="eastAsia" w:ascii="仿宋" w:hAnsi="仿宋" w:eastAsia="仿宋" w:cs="仿宋"/>
          <w:sz w:val="24"/>
          <w:szCs w:val="24"/>
          <w:highlight w:val="none"/>
          <w:u w:val="single"/>
        </w:rPr>
        <w:t>下订单后七个工作日内支付合同价款的30%；货到现场现场经甲方清点验收后七个工作日内支付至该批货物价款的80%;安装完成且</w:t>
      </w:r>
      <w:r>
        <w:rPr>
          <w:rFonts w:hint="eastAsia" w:ascii="仿宋" w:hAnsi="仿宋" w:eastAsia="仿宋" w:cs="仿宋"/>
          <w:sz w:val="24"/>
          <w:szCs w:val="24"/>
          <w:highlight w:val="none"/>
          <w:u w:val="single"/>
          <w:lang w:val="en-US" w:eastAsia="zh-CN"/>
        </w:rPr>
        <w:t>经验收合格，甲方支付至验收合格产品合同价款的95%；</w:t>
      </w:r>
      <w:r>
        <w:rPr>
          <w:rFonts w:hint="eastAsia" w:ascii="仿宋" w:hAnsi="仿宋" w:eastAsia="仿宋" w:cs="仿宋"/>
          <w:sz w:val="24"/>
          <w:szCs w:val="24"/>
          <w:highlight w:val="none"/>
          <w:u w:val="single"/>
        </w:rPr>
        <w:t>结算总价款的</w:t>
      </w:r>
      <w:r>
        <w:rPr>
          <w:rFonts w:hint="eastAsia" w:ascii="仿宋" w:hAnsi="仿宋" w:eastAsia="仿宋" w:cs="仿宋"/>
          <w:sz w:val="24"/>
          <w:szCs w:val="24"/>
          <w:highlight w:val="none"/>
          <w:u w:val="single"/>
          <w:lang w:val="en-US" w:eastAsia="zh-CN"/>
        </w:rPr>
        <w:t>5</w:t>
      </w:r>
      <w:r>
        <w:rPr>
          <w:rFonts w:hint="eastAsia" w:ascii="仿宋" w:hAnsi="仿宋" w:eastAsia="仿宋" w:cs="仿宋"/>
          <w:sz w:val="24"/>
          <w:szCs w:val="24"/>
          <w:highlight w:val="none"/>
          <w:u w:val="single"/>
        </w:rPr>
        <w:t>%作为保质金，</w:t>
      </w:r>
      <w:r>
        <w:rPr>
          <w:rFonts w:hint="eastAsia" w:ascii="仿宋" w:hAnsi="仿宋" w:eastAsia="仿宋" w:cs="仿宋"/>
          <w:sz w:val="24"/>
          <w:szCs w:val="24"/>
          <w:highlight w:val="none"/>
          <w:u w:val="single"/>
          <w:lang w:val="en-US" w:eastAsia="zh-CN"/>
        </w:rPr>
        <w:t>质保期2年，自项目竣工验收之日起计算，到期后无息退还（扣除保修期间发生的由甲方代付的保修费用）。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7.4</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8.3</w:t>
      </w:r>
      <w:r>
        <w:rPr>
          <w:rFonts w:hint="eastAsia" w:ascii="仿宋" w:hAnsi="仿宋" w:eastAsia="仿宋" w:cs="仿宋"/>
          <w:b w:val="0"/>
          <w:bCs w:val="0"/>
          <w:sz w:val="24"/>
          <w:szCs w:val="24"/>
        </w:rPr>
        <w:t>按照合同约定向乙方履行合同付款义务</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8.5若</w:t>
      </w:r>
      <w:r>
        <w:rPr>
          <w:rFonts w:hint="eastAsia" w:ascii="仿宋" w:hAnsi="仿宋" w:eastAsia="仿宋" w:cs="仿宋"/>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8.6</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8.7</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8.8工程中途因甲方或业主原因造成工程停建、缓建，甲乙双方应积极采取有效措施。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8.9</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9.2进场前三天，乙方应向项目部提交</w:t>
      </w:r>
      <w:r>
        <w:rPr>
          <w:rFonts w:hint="eastAsia" w:ascii="仿宋" w:hAnsi="仿宋" w:eastAsia="仿宋" w:cs="仿宋"/>
          <w:b/>
          <w:bCs/>
          <w:sz w:val="24"/>
          <w:szCs w:val="24"/>
          <w:lang w:val="en-US" w:eastAsia="zh-CN"/>
        </w:rPr>
        <w:t>资质证书、施工组织方案、进场人员名单、施工合同、保单等资料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w:t>
      </w:r>
      <w:r>
        <w:rPr>
          <w:rFonts w:hint="eastAsia" w:ascii="仿宋" w:hAnsi="仿宋" w:eastAsia="仿宋" w:cs="仿宋"/>
          <w:sz w:val="24"/>
          <w:szCs w:val="24"/>
        </w:rPr>
        <w:t>乙方</w:t>
      </w:r>
      <w:r>
        <w:rPr>
          <w:rFonts w:hint="eastAsia" w:ascii="仿宋" w:hAnsi="仿宋" w:eastAsia="仿宋" w:cs="仿宋"/>
          <w:sz w:val="24"/>
          <w:szCs w:val="24"/>
          <w:lang w:val="en-US" w:eastAsia="zh-CN"/>
        </w:rPr>
        <w:t>人员在施工现场若有偷窃行为，直接移送公安机关。</w:t>
      </w:r>
      <w:r>
        <w:rPr>
          <w:rFonts w:hint="eastAsia" w:ascii="仿宋" w:hAnsi="仿宋" w:eastAsia="仿宋" w:cs="仿宋"/>
          <w:sz w:val="24"/>
          <w:szCs w:val="24"/>
        </w:rPr>
        <w:t>所有</w:t>
      </w:r>
      <w:r>
        <w:rPr>
          <w:rFonts w:hint="eastAsia" w:ascii="仿宋" w:hAnsi="仿宋" w:eastAsia="仿宋" w:cs="仿宋"/>
          <w:sz w:val="24"/>
          <w:szCs w:val="24"/>
          <w:lang w:val="en-US" w:eastAsia="zh-CN"/>
        </w:rPr>
        <w:t>余料、废料整理成堆，未按要求落实的，</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kern w:val="2"/>
          <w:sz w:val="24"/>
          <w:szCs w:val="24"/>
          <w:lang w:val="en-US" w:eastAsia="zh-CN" w:bidi="ar-SA"/>
        </w:rPr>
        <w:t>9.17</w:t>
      </w:r>
      <w:r>
        <w:rPr>
          <w:rFonts w:hint="eastAsia" w:ascii="仿宋" w:hAnsi="仿宋" w:eastAsia="仿宋" w:cs="仿宋"/>
          <w:color w:val="auto"/>
          <w:kern w:val="2"/>
          <w:sz w:val="24"/>
          <w:szCs w:val="24"/>
          <w:lang w:val="en-US" w:eastAsia="zh-CN" w:bidi="ar-SA"/>
        </w:rPr>
        <w:t>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sz w:val="24"/>
          <w:szCs w:val="24"/>
          <w:lang w:val="en-US" w:eastAsia="zh-CN"/>
        </w:rPr>
      </w:pPr>
      <w:r>
        <w:rPr>
          <w:rFonts w:hint="eastAsia" w:ascii="仿宋" w:hAnsi="仿宋" w:eastAsia="仿宋" w:cs="仿宋"/>
          <w:b/>
          <w:bCs/>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十、安全教育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10.1乙方必须无条件执行甲方安全管理规定和安全生产的指令。</w:t>
      </w:r>
      <w:r>
        <w:rPr>
          <w:rFonts w:hint="eastAsia" w:ascii="仿宋" w:hAnsi="仿宋" w:eastAsia="仿宋" w:cs="仿宋"/>
          <w:color w:val="auto"/>
          <w:sz w:val="24"/>
          <w:szCs w:val="24"/>
        </w:rPr>
        <w:t>对所</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sz w:val="24"/>
          <w:szCs w:val="24"/>
          <w:lang w:val="en-US" w:eastAsia="zh-CN"/>
        </w:rPr>
        <w:t>13.1</w:t>
      </w:r>
      <w:r>
        <w:rPr>
          <w:rFonts w:hint="eastAsia" w:ascii="仿宋" w:hAnsi="仿宋" w:eastAsia="仿宋" w:cs="仿宋"/>
          <w:b/>
          <w:bCs/>
          <w:color w:val="auto"/>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13.5乙方未在甲方制定的工期要求完成的，每延迟一天，</w:t>
      </w:r>
      <w:r>
        <w:rPr>
          <w:rFonts w:hint="eastAsia" w:ascii="仿宋" w:hAnsi="仿宋" w:eastAsia="仿宋" w:cs="仿宋"/>
          <w:color w:val="auto"/>
          <w:sz w:val="24"/>
          <w:szCs w:val="24"/>
          <w:lang w:val="en-US" w:eastAsia="zh-CN"/>
        </w:rPr>
        <w:t>按1000元/天支付违约金</w:t>
      </w:r>
      <w:r>
        <w:rPr>
          <w:rFonts w:hint="eastAsia" w:ascii="仿宋" w:hAnsi="仿宋" w:eastAsia="仿宋" w:cs="仿宋"/>
          <w:color w:val="auto"/>
          <w:sz w:val="24"/>
          <w:szCs w:val="24"/>
        </w:rPr>
        <w:t>并追究由此造成的经济损失</w:t>
      </w:r>
      <w:r>
        <w:rPr>
          <w:rFonts w:hint="eastAsia" w:ascii="仿宋" w:hAnsi="仿宋" w:eastAsia="仿宋" w:cs="仿宋"/>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b w:val="0"/>
          <w:bCs w:val="0"/>
          <w:color w:val="auto"/>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auto"/>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14.1</w:t>
      </w:r>
      <w:r>
        <w:rPr>
          <w:rFonts w:hint="eastAsia" w:ascii="仿宋" w:hAnsi="仿宋" w:eastAsia="仿宋" w:cs="仿宋"/>
          <w:b/>
          <w:bCs/>
          <w:sz w:val="24"/>
          <w:szCs w:val="24"/>
          <w:lang w:val="en-US" w:eastAsia="zh-CN"/>
        </w:rPr>
        <w:t>本工程履约保证金为</w:t>
      </w:r>
      <w:r>
        <w:rPr>
          <w:rFonts w:hint="eastAsia" w:ascii="仿宋" w:hAnsi="仿宋" w:eastAsia="仿宋" w:cs="仿宋"/>
          <w:b/>
          <w:bCs/>
          <w:sz w:val="24"/>
          <w:szCs w:val="24"/>
          <w:highlight w:val="none"/>
          <w:lang w:val="en-US" w:eastAsia="zh-CN"/>
        </w:rPr>
        <w:t>人民币：</w:t>
      </w:r>
      <w:r>
        <w:rPr>
          <w:rFonts w:hint="eastAsia" w:ascii="仿宋" w:hAnsi="仿宋" w:eastAsia="仿宋" w:cs="仿宋"/>
          <w:b/>
          <w:bCs/>
          <w:sz w:val="24"/>
          <w:szCs w:val="24"/>
          <w:highlight w:val="none"/>
          <w:u w:val="single"/>
          <w:lang w:val="en-US" w:eastAsia="zh-CN"/>
        </w:rPr>
        <w:t xml:space="preserve"> / </w:t>
      </w:r>
      <w:r>
        <w:rPr>
          <w:rFonts w:hint="eastAsia" w:ascii="仿宋" w:hAnsi="仿宋" w:eastAsia="仿宋" w:cs="仿宋"/>
          <w:b/>
          <w:bCs/>
          <w:sz w:val="24"/>
          <w:szCs w:val="24"/>
          <w:highlight w:val="none"/>
          <w:u w:val="none"/>
          <w:lang w:val="en-US" w:eastAsia="zh-CN"/>
        </w:rPr>
        <w:t>万</w:t>
      </w:r>
      <w:r>
        <w:rPr>
          <w:rFonts w:hint="eastAsia" w:ascii="仿宋" w:hAnsi="仿宋" w:eastAsia="仿宋" w:cs="仿宋"/>
          <w:b/>
          <w:bCs/>
          <w:sz w:val="24"/>
          <w:szCs w:val="24"/>
          <w:highlight w:val="none"/>
          <w:lang w:val="en-US" w:eastAsia="zh-CN"/>
        </w:rPr>
        <w:t>元，</w:t>
      </w:r>
      <w:r>
        <w:rPr>
          <w:rFonts w:hint="eastAsia" w:ascii="仿宋" w:hAnsi="仿宋" w:eastAsia="仿宋" w:cs="仿宋"/>
          <w:b/>
          <w:bCs/>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auto"/>
          <w:sz w:val="24"/>
          <w:szCs w:val="24"/>
        </w:rPr>
        <w:t>⑥报名</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文件承诺事项</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14.3履约保证金返还时间：</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15.2乙方未能按合同约定期限内完工的</w:t>
      </w:r>
      <w:r>
        <w:rPr>
          <w:rFonts w:hint="eastAsia" w:ascii="仿宋" w:hAnsi="仿宋" w:eastAsia="仿宋" w:cs="仿宋"/>
          <w:sz w:val="24"/>
          <w:szCs w:val="24"/>
        </w:rPr>
        <w:t>，每逾期一日，按</w:t>
      </w:r>
      <w:r>
        <w:rPr>
          <w:rFonts w:hint="eastAsia" w:ascii="仿宋" w:hAnsi="仿宋" w:eastAsia="仿宋" w:cs="仿宋"/>
          <w:sz w:val="24"/>
          <w:szCs w:val="24"/>
          <w:highlight w:val="none"/>
          <w:lang w:val="en-US" w:eastAsia="zh-CN"/>
        </w:rPr>
        <w:t>1000元/天</w:t>
      </w:r>
      <w:r>
        <w:rPr>
          <w:rFonts w:hint="eastAsia" w:ascii="仿宋" w:hAnsi="仿宋" w:eastAsia="仿宋" w:cs="仿宋"/>
          <w:sz w:val="24"/>
          <w:szCs w:val="24"/>
          <w:highlight w:val="none"/>
        </w:rPr>
        <w:t>向甲方支付违约金</w:t>
      </w:r>
      <w:r>
        <w:rPr>
          <w:rFonts w:hint="eastAsia" w:ascii="仿宋" w:hAnsi="仿宋" w:eastAsia="仿宋" w:cs="仿宋"/>
          <w:sz w:val="24"/>
          <w:szCs w:val="24"/>
        </w:rPr>
        <w:t>。逾期超过</w:t>
      </w:r>
      <w:r>
        <w:rPr>
          <w:rFonts w:hint="eastAsia" w:ascii="仿宋" w:hAnsi="仿宋" w:eastAsia="仿宋" w:cs="仿宋"/>
          <w:sz w:val="24"/>
          <w:szCs w:val="24"/>
          <w:lang w:val="en-US" w:eastAsia="zh-CN"/>
        </w:rPr>
        <w:t>五</w:t>
      </w:r>
      <w:r>
        <w:rPr>
          <w:rFonts w:hint="eastAsia" w:ascii="仿宋" w:hAnsi="仿宋" w:eastAsia="仿宋" w:cs="仿宋"/>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3乙方在</w:t>
      </w:r>
      <w:r>
        <w:rPr>
          <w:rFonts w:hint="eastAsia" w:ascii="仿宋" w:hAnsi="仿宋" w:eastAsia="仿宋" w:cs="仿宋"/>
          <w:sz w:val="24"/>
          <w:szCs w:val="24"/>
          <w:lang w:val="en-US" w:eastAsia="zh-CN"/>
        </w:rPr>
        <w:t>施工</w:t>
      </w:r>
      <w:r>
        <w:rPr>
          <w:rFonts w:hint="eastAsia" w:ascii="仿宋" w:hAnsi="仿宋" w:eastAsia="仿宋" w:cs="仿宋"/>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15.4</w:t>
      </w:r>
      <w:r>
        <w:rPr>
          <w:rFonts w:hint="eastAsia" w:ascii="仿宋" w:hAnsi="仿宋" w:eastAsia="仿宋" w:cs="仿宋"/>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sz w:val="24"/>
          <w:szCs w:val="24"/>
          <w:lang w:val="en-US" w:eastAsia="zh-CN"/>
        </w:rPr>
        <w:t>五</w:t>
      </w:r>
      <w:r>
        <w:rPr>
          <w:rFonts w:hint="eastAsia" w:ascii="仿宋" w:hAnsi="仿宋" w:eastAsia="仿宋" w:cs="仿宋"/>
          <w:sz w:val="24"/>
          <w:szCs w:val="24"/>
        </w:rPr>
        <w:t>日内更换。否则，甲方有权要求停工或解除合同，由此造成</w:t>
      </w:r>
      <w:r>
        <w:rPr>
          <w:rFonts w:hint="eastAsia" w:ascii="仿宋" w:hAnsi="仿宋" w:eastAsia="仿宋" w:cs="仿宋"/>
          <w:sz w:val="24"/>
          <w:szCs w:val="24"/>
          <w:lang w:val="en-US" w:eastAsia="zh-CN"/>
        </w:rPr>
        <w:t>工期</w:t>
      </w:r>
      <w:r>
        <w:rPr>
          <w:rFonts w:hint="eastAsia" w:ascii="仿宋" w:hAnsi="仿宋" w:eastAsia="仿宋" w:cs="仿宋"/>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15.5</w:t>
      </w:r>
      <w:r>
        <w:rPr>
          <w:rFonts w:hint="eastAsia" w:ascii="仿宋" w:hAnsi="仿宋" w:eastAsia="仿宋" w:cs="仿宋"/>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sz w:val="24"/>
          <w:szCs w:val="24"/>
          <w:lang w:val="en-US" w:eastAsia="zh-CN"/>
        </w:rPr>
        <w:t>施工</w:t>
      </w:r>
      <w:r>
        <w:rPr>
          <w:rFonts w:hint="eastAsia" w:ascii="仿宋" w:hAnsi="仿宋" w:eastAsia="仿宋" w:cs="仿宋"/>
          <w:sz w:val="24"/>
          <w:szCs w:val="24"/>
        </w:rPr>
        <w:t>单位进场。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15.6</w:t>
      </w:r>
      <w:r>
        <w:rPr>
          <w:rFonts w:hint="eastAsia" w:ascii="仿宋" w:hAnsi="仿宋" w:eastAsia="仿宋" w:cs="仿宋"/>
          <w:sz w:val="24"/>
          <w:szCs w:val="24"/>
        </w:rPr>
        <w:t>甲方依本合同之规定解除合同的，</w:t>
      </w:r>
      <w:r>
        <w:rPr>
          <w:rFonts w:hint="eastAsia" w:ascii="仿宋" w:hAnsi="仿宋" w:eastAsia="仿宋" w:cs="仿宋"/>
          <w:sz w:val="24"/>
          <w:szCs w:val="24"/>
          <w:lang w:val="en-US" w:eastAsia="zh-CN"/>
        </w:rPr>
        <w:t>甲方有权单方解除合同清退乙方出场，按乙方完成合格工程量</w:t>
      </w:r>
      <w:r>
        <w:rPr>
          <w:rFonts w:hint="eastAsia" w:ascii="仿宋" w:hAnsi="仿宋" w:eastAsia="仿宋" w:cs="仿宋"/>
          <w:sz w:val="24"/>
          <w:szCs w:val="24"/>
        </w:rPr>
        <w:t>总价款的</w:t>
      </w:r>
      <w:r>
        <w:rPr>
          <w:rFonts w:hint="eastAsia" w:ascii="仿宋" w:hAnsi="仿宋" w:eastAsia="仿宋" w:cs="仿宋"/>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15.8</w:t>
      </w:r>
      <w:r>
        <w:rPr>
          <w:rFonts w:hint="eastAsia" w:ascii="仿宋" w:hAnsi="仿宋" w:eastAsia="仿宋" w:cs="仿宋"/>
          <w:sz w:val="24"/>
          <w:szCs w:val="24"/>
        </w:rPr>
        <w:t>因乙方</w:t>
      </w:r>
      <w:r>
        <w:rPr>
          <w:rFonts w:hint="eastAsia" w:ascii="仿宋" w:hAnsi="仿宋" w:eastAsia="仿宋" w:cs="仿宋"/>
          <w:sz w:val="24"/>
          <w:szCs w:val="24"/>
          <w:lang w:val="en-US" w:eastAsia="zh-CN"/>
        </w:rPr>
        <w:t>施工</w:t>
      </w:r>
      <w:r>
        <w:rPr>
          <w:rFonts w:hint="eastAsia" w:ascii="仿宋" w:hAnsi="仿宋" w:eastAsia="仿宋" w:cs="仿宋"/>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仿宋" w:hAnsi="仿宋" w:eastAsia="仿宋" w:cs="仿宋"/>
          <w:sz w:val="24"/>
          <w:szCs w:val="24"/>
          <w:lang w:val="en-US" w:eastAsia="zh-CN"/>
        </w:rPr>
        <w:t>15</w:t>
      </w:r>
      <w:r>
        <w:rPr>
          <w:rFonts w:hint="eastAsia" w:ascii="仿宋" w:hAnsi="仿宋" w:eastAsia="仿宋" w:cs="仿宋"/>
          <w:color w:val="auto"/>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18.1</w:t>
      </w:r>
      <w:r>
        <w:rPr>
          <w:rFonts w:hint="eastAsia" w:ascii="仿宋" w:hAnsi="仿宋" w:eastAsia="仿宋" w:cs="仿宋"/>
          <w:sz w:val="24"/>
          <w:szCs w:val="24"/>
        </w:rPr>
        <w:t>甲方对本</w:t>
      </w:r>
      <w:r>
        <w:rPr>
          <w:rFonts w:hint="eastAsia" w:ascii="仿宋" w:hAnsi="仿宋" w:eastAsia="仿宋" w:cs="仿宋"/>
          <w:sz w:val="24"/>
          <w:szCs w:val="24"/>
          <w:lang w:val="en-US" w:eastAsia="zh-CN"/>
        </w:rPr>
        <w:t>合同</w:t>
      </w:r>
      <w:r>
        <w:rPr>
          <w:rFonts w:hint="eastAsia" w:ascii="仿宋" w:hAnsi="仿宋" w:eastAsia="仿宋" w:cs="仿宋"/>
          <w:sz w:val="24"/>
          <w:szCs w:val="24"/>
        </w:rPr>
        <w:t>任何条款有最终的解释权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sz w:val="24"/>
          <w:szCs w:val="24"/>
          <w:lang w:val="en-US" w:eastAsia="zh-CN"/>
        </w:rPr>
      </w:pPr>
      <w:r>
        <w:rPr>
          <w:rFonts w:hint="eastAsia" w:ascii="仿宋" w:hAnsi="仿宋" w:eastAsia="仿宋" w:cs="仿宋"/>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sz w:val="24"/>
          <w:szCs w:val="24"/>
        </w:rPr>
      </w:pPr>
      <w:r>
        <w:rPr>
          <w:rFonts w:hint="eastAsia" w:ascii="仿宋" w:hAnsi="仿宋" w:eastAsia="仿宋" w:cs="仿宋"/>
          <w:b/>
          <w:sz w:val="24"/>
          <w:szCs w:val="24"/>
          <w:lang w:val="en-US" w:eastAsia="zh-CN"/>
        </w:rPr>
        <w:t>十九</w:t>
      </w:r>
      <w:r>
        <w:rPr>
          <w:rFonts w:hint="eastAsia" w:ascii="仿宋" w:hAnsi="仿宋" w:eastAsia="仿宋" w:cs="仿宋"/>
          <w:b/>
          <w:bCs/>
          <w:sz w:val="24"/>
          <w:szCs w:val="24"/>
          <w:lang w:val="en-US" w:eastAsia="zh-CN"/>
        </w:rPr>
        <w:t>、其它</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19.1</w:t>
      </w:r>
      <w:r>
        <w:rPr>
          <w:rFonts w:hint="eastAsia" w:ascii="仿宋" w:hAnsi="仿宋" w:eastAsia="仿宋" w:cs="仿宋"/>
          <w:sz w:val="24"/>
          <w:szCs w:val="24"/>
        </w:rPr>
        <w:t>本合同自双方签字</w:t>
      </w:r>
      <w:r>
        <w:rPr>
          <w:rFonts w:hint="eastAsia" w:ascii="仿宋" w:hAnsi="仿宋" w:eastAsia="仿宋" w:cs="仿宋"/>
          <w:sz w:val="24"/>
          <w:szCs w:val="24"/>
          <w:lang w:val="en-US" w:eastAsia="zh-CN"/>
        </w:rPr>
        <w:t>或</w:t>
      </w:r>
      <w:r>
        <w:rPr>
          <w:rFonts w:hint="eastAsia" w:ascii="仿宋" w:hAnsi="仿宋" w:eastAsia="仿宋" w:cs="仿宋"/>
          <w:sz w:val="24"/>
          <w:szCs w:val="24"/>
        </w:rPr>
        <w:t>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r>
        <w:rPr>
          <w:rFonts w:hint="eastAsia" w:ascii="仿宋" w:hAnsi="仿宋" w:eastAsia="仿宋" w:cs="仿宋"/>
          <w:sz w:val="24"/>
          <w:szCs w:val="24"/>
          <w:lang w:val="en-US" w:eastAsia="zh-CN"/>
        </w:rPr>
        <w:t>19.2</w:t>
      </w: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叁</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贰</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szCs w:val="24"/>
        </w:rPr>
        <w:t>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壹</w:t>
      </w:r>
      <w:r>
        <w:rPr>
          <w:rFonts w:hint="eastAsia" w:ascii="仿宋" w:hAnsi="仿宋" w:eastAsia="仿宋" w:cs="仿宋"/>
          <w:sz w:val="24"/>
          <w:szCs w:val="24"/>
          <w:u w:val="single"/>
        </w:rPr>
        <w:t xml:space="preserve"> </w:t>
      </w:r>
      <w:r>
        <w:rPr>
          <w:rFonts w:hint="eastAsia" w:ascii="仿宋" w:hAnsi="仿宋" w:eastAsia="仿宋" w:cs="仿宋"/>
          <w:sz w:val="24"/>
          <w:szCs w:val="24"/>
        </w:rPr>
        <w:t>份，每份均具同等法律效力。</w:t>
      </w:r>
      <w:r>
        <w:rPr>
          <w:rFonts w:hint="eastAsia" w:ascii="仿宋" w:hAnsi="仿宋" w:eastAsia="仿宋" w:cs="仿宋"/>
          <w:sz w:val="24"/>
          <w:u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default" w:ascii="仿宋" w:hAnsi="仿宋" w:eastAsia="仿宋" w:cs="仿宋"/>
          <w:b/>
          <w:bCs/>
          <w:color w:val="C00000"/>
          <w:kern w:val="0"/>
          <w:sz w:val="24"/>
          <w:szCs w:val="24"/>
          <w:lang w:val="en-US" w:eastAsia="zh-CN" w:bidi="ar-SA"/>
        </w:rPr>
      </w:pPr>
      <w:bookmarkStart w:id="13" w:name="_GoBack"/>
      <w:bookmarkEnd w:id="13"/>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rPr>
          <w:rFonts w:hint="eastAsia" w:ascii="仿宋" w:hAnsi="仿宋" w:eastAsia="仿宋" w:cs="仿宋"/>
          <w:spacing w:val="8"/>
          <w:sz w:val="24"/>
          <w:szCs w:val="24"/>
        </w:rPr>
      </w:pPr>
      <w:r>
        <w:rPr>
          <w:rFonts w:hint="eastAsia" w:ascii="仿宋" w:hAnsi="仿宋" w:eastAsia="仿宋" w:cs="仿宋"/>
          <w:spacing w:val="8"/>
          <w:sz w:val="24"/>
          <w:szCs w:val="24"/>
        </w:rPr>
        <w:br w:type="page"/>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kern w:val="0"/>
          <w:sz w:val="24"/>
          <w:szCs w:val="24"/>
          <w:u w:val="single"/>
          <w:lang w:eastAsia="zh-CN"/>
        </w:rPr>
        <w:t>“</w:t>
      </w:r>
      <w:r>
        <w:rPr>
          <w:rFonts w:hint="eastAsia" w:ascii="仿宋" w:hAnsi="仿宋" w:eastAsia="仿宋" w:cs="仿宋"/>
          <w:sz w:val="24"/>
          <w:szCs w:val="24"/>
          <w:u w:val="single"/>
          <w:lang w:eastAsia="zh-CN"/>
        </w:rPr>
        <w:t>未来之城一期”</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w:t>
      </w:r>
      <w:r>
        <w:rPr>
          <w:rFonts w:hint="eastAsia" w:ascii="仿宋" w:hAnsi="仿宋" w:eastAsia="仿宋" w:cs="仿宋"/>
          <w:sz w:val="24"/>
          <w:u w:val="single"/>
          <w:lang w:val="en-US" w:eastAsia="zh-CN"/>
        </w:rPr>
        <w:t>智能锁采购及安装</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工程</w:t>
      </w:r>
      <w:r>
        <w:rPr>
          <w:rFonts w:hint="eastAsia" w:ascii="仿宋" w:hAnsi="仿宋" w:eastAsia="仿宋" w:cs="仿宋"/>
          <w:sz w:val="24"/>
          <w:szCs w:val="24"/>
          <w:u w:val="none"/>
          <w:lang w:val="en-US" w:eastAsia="zh-CN"/>
        </w:rPr>
        <w:t>施工</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3"/>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lang w:eastAsia="zh-CN"/>
        </w:rPr>
      </w:pPr>
    </w:p>
    <w:p>
      <w:pPr>
        <w:pStyle w:val="3"/>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p>
    <w:p>
      <w:pPr>
        <w:pStyle w:val="2"/>
        <w:keepNext w:val="0"/>
        <w:keepLines w:val="0"/>
        <w:pageBreakBefore w:val="0"/>
        <w:kinsoku/>
        <w:wordWrap/>
        <w:overflowPunct/>
        <w:topLinePunct w:val="0"/>
        <w:bidi w:val="0"/>
        <w:spacing w:line="440" w:lineRule="exact"/>
        <w:textAlignment w:val="auto"/>
        <w:rPr>
          <w:rFonts w:hint="eastAsia" w:ascii="仿宋" w:hAnsi="仿宋" w:eastAsia="仿宋" w:cs="仿宋"/>
          <w:sz w:val="30"/>
          <w:szCs w:val="30"/>
          <w:lang w:val="en-US" w:eastAsia="zh-CN"/>
        </w:rPr>
      </w:pPr>
    </w:p>
    <w:p>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139FF287-0AB3-4E09-8D1C-5846A89F833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CFC9386D-DB83-460B-8965-E80C54D92C0B}"/>
  </w:font>
  <w:font w:name="Wingdings 2">
    <w:panose1 w:val="05020102010507070707"/>
    <w:charset w:val="00"/>
    <w:family w:val="auto"/>
    <w:pitch w:val="default"/>
    <w:sig w:usb0="00000000" w:usb1="00000000" w:usb2="00000000" w:usb3="00000000" w:csb0="80000000" w:csb1="00000000"/>
  </w:font>
  <w:font w:name="方正小标宋_GBK">
    <w:panose1 w:val="02000000000000000000"/>
    <w:charset w:val="86"/>
    <w:family w:val="auto"/>
    <w:pitch w:val="default"/>
    <w:sig w:usb0="A00002BF" w:usb1="38CF7CFA" w:usb2="00082016" w:usb3="00000000" w:csb0="00040001" w:csb1="00000000"/>
    <w:embedRegular r:id="rId3" w:fontKey="{CCF24869-ABCB-4B07-8585-63AD4E69A270}"/>
  </w:font>
  <w:font w:name="仿宋_GB2312">
    <w:panose1 w:val="02010609030101010101"/>
    <w:charset w:val="86"/>
    <w:family w:val="modern"/>
    <w:pitch w:val="default"/>
    <w:sig w:usb0="00000001" w:usb1="080E0000" w:usb2="00000000" w:usb3="00000000" w:csb0="00040000" w:csb1="00000000"/>
    <w:embedRegular r:id="rId4" w:fontKey="{975388A4-23CF-4AC5-9F07-B00084FCA19A}"/>
  </w:font>
  <w:font w:name="微软雅黑">
    <w:panose1 w:val="020B0503020204020204"/>
    <w:charset w:val="86"/>
    <w:family w:val="swiss"/>
    <w:pitch w:val="default"/>
    <w:sig w:usb0="80000287" w:usb1="2ACF3C50" w:usb2="00000016" w:usb3="00000000" w:csb0="0004001F" w:csb1="00000000"/>
    <w:embedRegular r:id="rId5" w:fontKey="{AB3F82AE-ECD9-400A-A311-EF34087CBD0E}"/>
  </w:font>
  <w:font w:name="楷体">
    <w:panose1 w:val="02010609060101010101"/>
    <w:charset w:val="86"/>
    <w:family w:val="auto"/>
    <w:pitch w:val="default"/>
    <w:sig w:usb0="800002BF" w:usb1="38CF7CFA" w:usb2="00000016" w:usb3="00000000" w:csb0="00040001" w:csb1="00000000"/>
    <w:embedRegular r:id="rId6" w:fontKey="{8B36EC87-4CDF-40BC-96A6-AF33B34635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477632"/>
    <w:multiLevelType w:val="singleLevel"/>
    <w:tmpl w:val="E9477632"/>
    <w:lvl w:ilvl="0" w:tentative="0">
      <w:start w:val="6"/>
      <w:numFmt w:val="chineseCounting"/>
      <w:suff w:val="nothing"/>
      <w:lvlText w:val="%1、"/>
      <w:lvlJc w:val="left"/>
      <w:rPr>
        <w:rFonts w:hint="eastAsia"/>
      </w:rPr>
    </w:lvl>
  </w:abstractNum>
  <w:abstractNum w:abstractNumId="1">
    <w:nsid w:val="3068D08C"/>
    <w:multiLevelType w:val="singleLevel"/>
    <w:tmpl w:val="3068D08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5F393DF2"/>
    <w:rsid w:val="029D33DC"/>
    <w:rsid w:val="02DD3550"/>
    <w:rsid w:val="04731E7C"/>
    <w:rsid w:val="05F277AA"/>
    <w:rsid w:val="08871B94"/>
    <w:rsid w:val="09F22919"/>
    <w:rsid w:val="0AD114A3"/>
    <w:rsid w:val="0B8C3FEE"/>
    <w:rsid w:val="0CE42333"/>
    <w:rsid w:val="0CF26A0C"/>
    <w:rsid w:val="0E4312DC"/>
    <w:rsid w:val="0ED65CAC"/>
    <w:rsid w:val="0F735BF1"/>
    <w:rsid w:val="0FC150CF"/>
    <w:rsid w:val="1049724A"/>
    <w:rsid w:val="10694110"/>
    <w:rsid w:val="10FE50BA"/>
    <w:rsid w:val="115677FF"/>
    <w:rsid w:val="11591095"/>
    <w:rsid w:val="11680321"/>
    <w:rsid w:val="11F1104F"/>
    <w:rsid w:val="125A6BF4"/>
    <w:rsid w:val="13CC3B21"/>
    <w:rsid w:val="159C6354"/>
    <w:rsid w:val="15D77522"/>
    <w:rsid w:val="169023E7"/>
    <w:rsid w:val="17292E7E"/>
    <w:rsid w:val="17E31439"/>
    <w:rsid w:val="19910B9E"/>
    <w:rsid w:val="1A0C2EC9"/>
    <w:rsid w:val="1A85302B"/>
    <w:rsid w:val="1AC64DEB"/>
    <w:rsid w:val="1C0A168B"/>
    <w:rsid w:val="1C7C43BA"/>
    <w:rsid w:val="1D496EF5"/>
    <w:rsid w:val="1D8F163D"/>
    <w:rsid w:val="1E3C1070"/>
    <w:rsid w:val="1E3E3D08"/>
    <w:rsid w:val="1E464123"/>
    <w:rsid w:val="1E931DEC"/>
    <w:rsid w:val="211B3CCD"/>
    <w:rsid w:val="271D3D06"/>
    <w:rsid w:val="28012A02"/>
    <w:rsid w:val="2A1B583C"/>
    <w:rsid w:val="2ACB502D"/>
    <w:rsid w:val="2C6B1CD2"/>
    <w:rsid w:val="2C72264B"/>
    <w:rsid w:val="2DEC299E"/>
    <w:rsid w:val="309D08C8"/>
    <w:rsid w:val="30F35947"/>
    <w:rsid w:val="3522229C"/>
    <w:rsid w:val="36252EF1"/>
    <w:rsid w:val="371E651B"/>
    <w:rsid w:val="37B6510E"/>
    <w:rsid w:val="37D01583"/>
    <w:rsid w:val="37FA215C"/>
    <w:rsid w:val="38545E35"/>
    <w:rsid w:val="3D7162A3"/>
    <w:rsid w:val="3E7C4616"/>
    <w:rsid w:val="3F4E170B"/>
    <w:rsid w:val="3F7810E2"/>
    <w:rsid w:val="3FCD6D94"/>
    <w:rsid w:val="3FDA11F0"/>
    <w:rsid w:val="3FFF71F2"/>
    <w:rsid w:val="403D24DD"/>
    <w:rsid w:val="42200C89"/>
    <w:rsid w:val="42A67946"/>
    <w:rsid w:val="441E6991"/>
    <w:rsid w:val="444A772A"/>
    <w:rsid w:val="44674AA4"/>
    <w:rsid w:val="45337AB0"/>
    <w:rsid w:val="4537278B"/>
    <w:rsid w:val="464473C4"/>
    <w:rsid w:val="473941A9"/>
    <w:rsid w:val="47631ACB"/>
    <w:rsid w:val="49D46CB0"/>
    <w:rsid w:val="49EB3870"/>
    <w:rsid w:val="4A551FBD"/>
    <w:rsid w:val="4C00393D"/>
    <w:rsid w:val="4C6267F5"/>
    <w:rsid w:val="4D7F6F33"/>
    <w:rsid w:val="4DF81848"/>
    <w:rsid w:val="4E320449"/>
    <w:rsid w:val="4EFA31D9"/>
    <w:rsid w:val="514453FF"/>
    <w:rsid w:val="532109A7"/>
    <w:rsid w:val="542D593B"/>
    <w:rsid w:val="564D2897"/>
    <w:rsid w:val="59BC60D5"/>
    <w:rsid w:val="59D613DC"/>
    <w:rsid w:val="5BC4047B"/>
    <w:rsid w:val="5C3B2BBF"/>
    <w:rsid w:val="5DBE12DB"/>
    <w:rsid w:val="5EC450EE"/>
    <w:rsid w:val="5F393DF2"/>
    <w:rsid w:val="60C668B3"/>
    <w:rsid w:val="61AB542C"/>
    <w:rsid w:val="64B81251"/>
    <w:rsid w:val="650B25DC"/>
    <w:rsid w:val="6635067F"/>
    <w:rsid w:val="665A00E6"/>
    <w:rsid w:val="671C033B"/>
    <w:rsid w:val="68CF4DBB"/>
    <w:rsid w:val="69765236"/>
    <w:rsid w:val="698A4887"/>
    <w:rsid w:val="699E392D"/>
    <w:rsid w:val="6AE13D40"/>
    <w:rsid w:val="6DF93CC8"/>
    <w:rsid w:val="6E873A42"/>
    <w:rsid w:val="6F6E713D"/>
    <w:rsid w:val="6FA22C09"/>
    <w:rsid w:val="701B08E6"/>
    <w:rsid w:val="704F2CCF"/>
    <w:rsid w:val="71B61557"/>
    <w:rsid w:val="730D09BA"/>
    <w:rsid w:val="73353907"/>
    <w:rsid w:val="73AC6FBF"/>
    <w:rsid w:val="73E6120B"/>
    <w:rsid w:val="756B5E6B"/>
    <w:rsid w:val="7755292F"/>
    <w:rsid w:val="776E0A7E"/>
    <w:rsid w:val="79C61567"/>
    <w:rsid w:val="7B8657AD"/>
    <w:rsid w:val="7E4454AB"/>
    <w:rsid w:val="7E5D6AD0"/>
    <w:rsid w:val="7F3E0107"/>
    <w:rsid w:val="7F800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18509</Words>
  <Characters>19213</Characters>
  <Lines>0</Lines>
  <Paragraphs>0</Paragraphs>
  <TotalTime>377</TotalTime>
  <ScaleCrop>false</ScaleCrop>
  <LinksUpToDate>false</LinksUpToDate>
  <CharactersWithSpaces>21554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2022-04-03T10:18:00Z</dcterms:created>
  <dc:creator>颜欢</dc:creator>
  <cp:lastModifiedBy>颜欢</cp:lastModifiedBy>
  <cp:lastPrinted>2023-07-14T03:33:00Z</cp:lastPrinted>
  <dcterms:modified xsi:type="dcterms:W3CDTF">2023-08-04T15:02:08Z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B7B2B7E2D5F448139CC85B7BEC3305DE</vt:lpwstr>
  </property>
</Properties>
</file>